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2AB55" w14:textId="77777777" w:rsidR="009D0A5E" w:rsidRDefault="009D0A5E" w:rsidP="0075161E">
      <w:pPr>
        <w:rPr>
          <w:rFonts w:ascii="Albertus Extra Bold" w:hAnsi="Albertus Extra Bold"/>
          <w:i/>
          <w:color w:val="000000"/>
          <w:sz w:val="28"/>
        </w:rPr>
      </w:pPr>
    </w:p>
    <w:p w14:paraId="62A3E2D3" w14:textId="77777777" w:rsidR="00BE0FE6" w:rsidRPr="00973031" w:rsidRDefault="00BE0FE6" w:rsidP="0075161E">
      <w:pPr>
        <w:rPr>
          <w:rFonts w:ascii="Albertus Extra Bold" w:hAnsi="Albertus Extra Bold"/>
          <w:i/>
          <w:color w:val="000000"/>
          <w:sz w:val="28"/>
        </w:rPr>
      </w:pPr>
    </w:p>
    <w:p w14:paraId="444197BD" w14:textId="77777777" w:rsidR="00BE0FE6" w:rsidRPr="00973031" w:rsidRDefault="00BE0FE6" w:rsidP="0075161E">
      <w:pPr>
        <w:rPr>
          <w:rFonts w:ascii="Albertus Extra Bold" w:hAnsi="Albertus Extra Bold"/>
          <w:i/>
          <w:color w:val="000000"/>
          <w:sz w:val="28"/>
        </w:rPr>
      </w:pPr>
    </w:p>
    <w:p w14:paraId="2366F465" w14:textId="77777777" w:rsidR="009D0A5E" w:rsidRPr="00973031" w:rsidRDefault="009D0A5E" w:rsidP="009D0A5E">
      <w:pPr>
        <w:jc w:val="center"/>
        <w:rPr>
          <w:rFonts w:cs="Times New Roman"/>
          <w:b/>
          <w:color w:val="000000"/>
          <w:sz w:val="28"/>
          <w:szCs w:val="28"/>
        </w:rPr>
      </w:pPr>
      <w:r w:rsidRPr="00973031">
        <w:rPr>
          <w:rFonts w:cs="Times New Roman"/>
          <w:b/>
          <w:noProof/>
          <w:color w:val="000000"/>
          <w:sz w:val="28"/>
          <w:szCs w:val="28"/>
          <w:lang w:eastAsia="ro-RO"/>
        </w:rPr>
        <w:drawing>
          <wp:anchor distT="0" distB="0" distL="114300" distR="114300" simplePos="0" relativeHeight="251665408" behindDoc="1" locked="0" layoutInCell="1" allowOverlap="1" wp14:anchorId="6B992AD3" wp14:editId="6E0CCA60">
            <wp:simplePos x="0" y="0"/>
            <wp:positionH relativeFrom="page">
              <wp:posOffset>824230</wp:posOffset>
            </wp:positionH>
            <wp:positionV relativeFrom="paragraph">
              <wp:posOffset>-22225</wp:posOffset>
            </wp:positionV>
            <wp:extent cx="581660" cy="698500"/>
            <wp:effectExtent l="19050" t="0" r="8890" b="0"/>
            <wp:wrapSquare wrapText="bothSides"/>
            <wp:docPr id="4" name="Kép 2" descr="ARMS-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S-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3031">
        <w:rPr>
          <w:rFonts w:cs="Times New Roman"/>
          <w:b/>
          <w:color w:val="000000"/>
          <w:sz w:val="28"/>
          <w:szCs w:val="28"/>
        </w:rPr>
        <w:t>ROMÂNIA</w:t>
      </w:r>
    </w:p>
    <w:p w14:paraId="3FBA8C26" w14:textId="77777777" w:rsidR="009D0A5E" w:rsidRPr="00973031" w:rsidRDefault="009D0A5E" w:rsidP="009D0A5E">
      <w:pPr>
        <w:jc w:val="center"/>
        <w:rPr>
          <w:rFonts w:cs="Times New Roman"/>
          <w:b/>
          <w:color w:val="000000"/>
          <w:sz w:val="28"/>
          <w:szCs w:val="28"/>
        </w:rPr>
      </w:pPr>
      <w:r w:rsidRPr="00973031">
        <w:rPr>
          <w:rFonts w:cs="Times New Roman"/>
          <w:b/>
          <w:color w:val="000000"/>
          <w:sz w:val="28"/>
          <w:szCs w:val="28"/>
        </w:rPr>
        <w:t>JUDEȚUL HARGHITA</w:t>
      </w:r>
    </w:p>
    <w:p w14:paraId="729F7641" w14:textId="77777777" w:rsidR="009D0A5E" w:rsidRDefault="009D0A5E" w:rsidP="009D0A5E">
      <w:pPr>
        <w:jc w:val="center"/>
        <w:rPr>
          <w:rFonts w:cs="Times New Roman"/>
          <w:b/>
          <w:color w:val="000000"/>
          <w:sz w:val="28"/>
          <w:szCs w:val="28"/>
        </w:rPr>
      </w:pPr>
      <w:r w:rsidRPr="00973031">
        <w:rPr>
          <w:rFonts w:cs="Times New Roman"/>
          <w:b/>
          <w:color w:val="000000"/>
          <w:sz w:val="28"/>
          <w:szCs w:val="28"/>
        </w:rPr>
        <w:t>COMUNA  LUETA</w:t>
      </w:r>
    </w:p>
    <w:p w14:paraId="423649D8" w14:textId="37BBAD46" w:rsidR="00160FC8" w:rsidRPr="00160FC8" w:rsidRDefault="00160FC8" w:rsidP="009D0A5E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Consiliul Local al comunei Lueta</w:t>
      </w:r>
    </w:p>
    <w:p w14:paraId="113F672F" w14:textId="77777777" w:rsidR="009D0A5E" w:rsidRPr="00973031" w:rsidRDefault="009D0A5E" w:rsidP="00F718AE"/>
    <w:p w14:paraId="4866213C" w14:textId="77777777" w:rsidR="0068188F" w:rsidRPr="00973031" w:rsidRDefault="0068188F" w:rsidP="009D0A5E">
      <w:pPr>
        <w:rPr>
          <w:sz w:val="32"/>
          <w:szCs w:val="32"/>
        </w:rPr>
      </w:pPr>
    </w:p>
    <w:p w14:paraId="74B748D1" w14:textId="77777777" w:rsidR="006E6B57" w:rsidRDefault="006E6B57" w:rsidP="009D0A5E">
      <w:pPr>
        <w:rPr>
          <w:sz w:val="32"/>
          <w:szCs w:val="32"/>
        </w:rPr>
      </w:pPr>
    </w:p>
    <w:p w14:paraId="0B635BB9" w14:textId="77777777" w:rsidR="009D0A5E" w:rsidRPr="00973031" w:rsidRDefault="009D0A5E" w:rsidP="009D0A5E"/>
    <w:p w14:paraId="7DC26CD8" w14:textId="77777777" w:rsidR="005B130A" w:rsidRPr="00973031" w:rsidRDefault="005B130A" w:rsidP="009D0A5E">
      <w:pPr>
        <w:jc w:val="center"/>
        <w:rPr>
          <w:b/>
        </w:rPr>
      </w:pPr>
    </w:p>
    <w:p w14:paraId="26D693DB" w14:textId="77777777" w:rsidR="005B130A" w:rsidRPr="00973031" w:rsidRDefault="005B130A" w:rsidP="009D0A5E">
      <w:pPr>
        <w:jc w:val="center"/>
        <w:rPr>
          <w:b/>
          <w:sz w:val="28"/>
        </w:rPr>
      </w:pPr>
    </w:p>
    <w:p w14:paraId="3AF10F87" w14:textId="77777777" w:rsidR="006E6B57" w:rsidRDefault="006E6B57" w:rsidP="009D0A5E">
      <w:pPr>
        <w:jc w:val="center"/>
        <w:rPr>
          <w:rFonts w:cs="Times New Roman"/>
          <w:b/>
          <w:sz w:val="28"/>
        </w:rPr>
      </w:pPr>
    </w:p>
    <w:p w14:paraId="10F2F5EE" w14:textId="58B09C3A" w:rsidR="009D0A5E" w:rsidRPr="00973031" w:rsidRDefault="00953233" w:rsidP="009D0A5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Hotărârea nr.  </w:t>
      </w:r>
      <w:r w:rsidR="00160FC8">
        <w:rPr>
          <w:rFonts w:cs="Times New Roman"/>
          <w:b/>
          <w:sz w:val="28"/>
        </w:rPr>
        <w:t>1</w:t>
      </w:r>
      <w:r>
        <w:rPr>
          <w:rFonts w:cs="Times New Roman"/>
          <w:b/>
          <w:sz w:val="28"/>
        </w:rPr>
        <w:t xml:space="preserve"> / 2022</w:t>
      </w:r>
    </w:p>
    <w:p w14:paraId="53D155DF" w14:textId="779A249E" w:rsidR="00F37F88" w:rsidRPr="00F56CA9" w:rsidRDefault="00170445" w:rsidP="00F37F88">
      <w:pPr>
        <w:jc w:val="center"/>
        <w:rPr>
          <w:lang w:eastAsia="ro-RO"/>
        </w:rPr>
      </w:pPr>
      <w:r w:rsidRPr="00973031">
        <w:rPr>
          <w:rFonts w:cs="Times New Roman"/>
        </w:rPr>
        <w:t>cu privire la</w:t>
      </w:r>
      <w:r w:rsidR="005B6EE8" w:rsidRPr="00973031">
        <w:rPr>
          <w:rFonts w:cs="Times New Roman"/>
        </w:rPr>
        <w:t xml:space="preserve"> </w:t>
      </w:r>
      <w:r w:rsidR="005B130A" w:rsidRPr="00973031">
        <w:rPr>
          <w:rFonts w:cs="Times New Roman"/>
        </w:rPr>
        <w:t xml:space="preserve">modificarea </w:t>
      </w:r>
      <w:r w:rsidR="00E51A86" w:rsidRPr="00973031">
        <w:rPr>
          <w:rFonts w:cs="Times New Roman"/>
        </w:rPr>
        <w:t>și completarea</w:t>
      </w:r>
      <w:r w:rsidR="001B0A99">
        <w:rPr>
          <w:rFonts w:cs="Times New Roman"/>
        </w:rPr>
        <w:t xml:space="preserve"> Hotărârii nr. </w:t>
      </w:r>
      <w:r w:rsidR="00953233">
        <w:rPr>
          <w:rFonts w:cs="Times New Roman"/>
        </w:rPr>
        <w:t>30/2017</w:t>
      </w:r>
      <w:r w:rsidR="000A42C9" w:rsidRPr="00973031">
        <w:rPr>
          <w:rFonts w:cs="Times New Roman"/>
        </w:rPr>
        <w:t xml:space="preserve"> </w:t>
      </w:r>
      <w:r w:rsidR="00F37F88">
        <w:rPr>
          <w:lang w:eastAsia="ro-RO"/>
        </w:rPr>
        <w:t>p</w:t>
      </w:r>
      <w:r w:rsidR="00F37F88" w:rsidRPr="00F56CA9">
        <w:rPr>
          <w:lang w:eastAsia="ro-RO"/>
        </w:rPr>
        <w:t xml:space="preserve">rivind aprobarea </w:t>
      </w:r>
      <w:r w:rsidR="00953233">
        <w:rPr>
          <w:lang w:eastAsia="ro-RO"/>
        </w:rPr>
        <w:t>Strategiei de Dezvoltare Locală a comunei</w:t>
      </w:r>
      <w:r w:rsidR="006E6B57">
        <w:rPr>
          <w:lang w:eastAsia="ro-RO"/>
        </w:rPr>
        <w:t xml:space="preserve"> Lueta pentru perioada 2016 – 2020</w:t>
      </w:r>
    </w:p>
    <w:p w14:paraId="20D81E83" w14:textId="77777777" w:rsidR="005B6EE8" w:rsidRPr="00973031" w:rsidRDefault="005B6EE8" w:rsidP="001B0A99">
      <w:pPr>
        <w:jc w:val="center"/>
        <w:rPr>
          <w:rFonts w:eastAsia="Arial" w:cs="Times New Roman"/>
          <w:bCs/>
        </w:rPr>
      </w:pPr>
    </w:p>
    <w:p w14:paraId="1E173A8B" w14:textId="77777777" w:rsidR="009D0A5E" w:rsidRDefault="009D0A5E" w:rsidP="005B6EE8">
      <w:pPr>
        <w:ind w:right="-360"/>
        <w:jc w:val="center"/>
        <w:rPr>
          <w:rFonts w:cs="Times New Roman"/>
        </w:rPr>
      </w:pPr>
    </w:p>
    <w:p w14:paraId="36717DBA" w14:textId="77777777" w:rsidR="006E6B57" w:rsidRPr="00973031" w:rsidRDefault="006E6B57" w:rsidP="005B6EE8">
      <w:pPr>
        <w:ind w:right="-360"/>
        <w:jc w:val="center"/>
        <w:rPr>
          <w:rFonts w:cs="Times New Roman"/>
        </w:rPr>
      </w:pPr>
    </w:p>
    <w:p w14:paraId="7C2DADC0" w14:textId="77777777" w:rsidR="00BE0FE6" w:rsidRPr="00973031" w:rsidRDefault="00BE0FE6" w:rsidP="009D0A5E">
      <w:pPr>
        <w:pStyle w:val="Nincstrkz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</w:p>
    <w:p w14:paraId="7F6F94FC" w14:textId="45ADFE62" w:rsidR="009D0A5E" w:rsidRPr="00973031" w:rsidRDefault="009D0A5E" w:rsidP="009D0A5E">
      <w:pPr>
        <w:pStyle w:val="Nincstrkz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  <w:r w:rsidRPr="00973031">
        <w:rPr>
          <w:rFonts w:ascii="Times New Roman" w:hAnsi="Times New Roman" w:cs="Times New Roman"/>
          <w:sz w:val="24"/>
          <w:szCs w:val="24"/>
          <w:lang w:val="ro-RO"/>
        </w:rPr>
        <w:t xml:space="preserve">Consiliul local al comunei Lueta, întrunit în ședința </w:t>
      </w:r>
      <w:r w:rsidR="00654687">
        <w:rPr>
          <w:rFonts w:ascii="Times New Roman" w:hAnsi="Times New Roman" w:cs="Times New Roman"/>
          <w:sz w:val="24"/>
          <w:szCs w:val="24"/>
          <w:lang w:val="ro-RO"/>
        </w:rPr>
        <w:t>extra</w:t>
      </w:r>
      <w:r w:rsidR="00160FC8">
        <w:rPr>
          <w:rFonts w:ascii="Times New Roman" w:hAnsi="Times New Roman" w:cs="Times New Roman"/>
          <w:sz w:val="24"/>
          <w:szCs w:val="24"/>
          <w:lang w:val="ro-RO"/>
        </w:rPr>
        <w:t>ordinară în data de 14.01.2022.</w:t>
      </w:r>
    </w:p>
    <w:p w14:paraId="76B379A9" w14:textId="77777777" w:rsidR="00682BAA" w:rsidRDefault="00682BAA" w:rsidP="00682BAA">
      <w:pPr>
        <w:jc w:val="both"/>
        <w:rPr>
          <w:rFonts w:eastAsiaTheme="minorHAnsi" w:cs="Times New Roman"/>
          <w:lang w:eastAsia="en-US"/>
        </w:rPr>
      </w:pPr>
    </w:p>
    <w:p w14:paraId="5E4F3ACF" w14:textId="77777777" w:rsidR="00170445" w:rsidRDefault="009D0A5E" w:rsidP="00682BAA">
      <w:pPr>
        <w:jc w:val="both"/>
      </w:pPr>
      <w:r w:rsidRPr="00973031">
        <w:rPr>
          <w:rFonts w:cs="Times New Roman"/>
        </w:rPr>
        <w:t>A</w:t>
      </w:r>
      <w:r w:rsidR="00973031">
        <w:rPr>
          <w:rFonts w:cs="Times New Roman"/>
        </w:rPr>
        <w:t xml:space="preserve">vând în </w:t>
      </w:r>
      <w:r w:rsidRPr="00973031">
        <w:t>vedere</w:t>
      </w:r>
      <w:r w:rsidR="00170445" w:rsidRPr="00973031">
        <w:t>:</w:t>
      </w:r>
    </w:p>
    <w:p w14:paraId="3F04C22E" w14:textId="0331FAD4" w:rsidR="00160FC8" w:rsidRPr="00973031" w:rsidRDefault="00160FC8" w:rsidP="00160FC8">
      <w:pPr>
        <w:pStyle w:val="Listaszerbekezds"/>
        <w:numPr>
          <w:ilvl w:val="3"/>
          <w:numId w:val="6"/>
        </w:numPr>
        <w:ind w:left="1134" w:hanging="425"/>
        <w:jc w:val="both"/>
      </w:pPr>
      <w:r>
        <w:t xml:space="preserve">Proiectul de hotărâre cu privire la </w:t>
      </w:r>
      <w:r w:rsidRPr="00160FC8">
        <w:rPr>
          <w:rFonts w:cs="Times New Roman"/>
        </w:rPr>
        <w:t xml:space="preserve">modificarea și completarea Hotărârii nr. 30/2017 </w:t>
      </w:r>
      <w:r>
        <w:rPr>
          <w:lang w:eastAsia="ro-RO"/>
        </w:rPr>
        <w:t>p</w:t>
      </w:r>
      <w:r w:rsidRPr="00F56CA9">
        <w:rPr>
          <w:lang w:eastAsia="ro-RO"/>
        </w:rPr>
        <w:t xml:space="preserve">rivind aprobarea </w:t>
      </w:r>
      <w:r>
        <w:rPr>
          <w:lang w:eastAsia="ro-RO"/>
        </w:rPr>
        <w:t>Strategiei de Dezvoltare Locală a comunei</w:t>
      </w:r>
      <w:r w:rsidRPr="006E6B57">
        <w:rPr>
          <w:lang w:eastAsia="ro-RO"/>
        </w:rPr>
        <w:t xml:space="preserve"> </w:t>
      </w:r>
      <w:r>
        <w:rPr>
          <w:lang w:eastAsia="ro-RO"/>
        </w:rPr>
        <w:t>Lueta pentru perioada 2016 – 2020</w:t>
      </w:r>
      <w:r w:rsidRPr="00973031">
        <w:t>;</w:t>
      </w:r>
      <w:r w:rsidRPr="00160FC8">
        <w:rPr>
          <w:rFonts w:eastAsia="Arial" w:cs="Times New Roman"/>
          <w:bCs/>
        </w:rPr>
        <w:t xml:space="preserve">      </w:t>
      </w:r>
    </w:p>
    <w:p w14:paraId="208FFF21" w14:textId="5514F3C7" w:rsidR="00170445" w:rsidRPr="00973031" w:rsidRDefault="009D0A5E" w:rsidP="00973031">
      <w:pPr>
        <w:pStyle w:val="Listaszerbekezds"/>
        <w:numPr>
          <w:ilvl w:val="3"/>
          <w:numId w:val="6"/>
        </w:numPr>
        <w:ind w:left="1134" w:hanging="425"/>
        <w:jc w:val="both"/>
      </w:pPr>
      <w:r w:rsidRPr="00973031">
        <w:rPr>
          <w:rFonts w:cs="Times New Roman"/>
        </w:rPr>
        <w:t>Referatul de aprobare nr.</w:t>
      </w:r>
      <w:r w:rsidR="00953233">
        <w:rPr>
          <w:rFonts w:cs="Times New Roman"/>
        </w:rPr>
        <w:t>1/2022</w:t>
      </w:r>
      <w:r w:rsidRPr="00973031">
        <w:rPr>
          <w:rFonts w:cs="Times New Roman"/>
        </w:rPr>
        <w:t xml:space="preserve"> al Primarului Comunei Lueta, </w:t>
      </w:r>
      <w:r w:rsidR="00973031" w:rsidRPr="00973031">
        <w:rPr>
          <w:rFonts w:cs="Times New Roman"/>
        </w:rPr>
        <w:t xml:space="preserve">cu privire la </w:t>
      </w:r>
      <w:r w:rsidR="00953233" w:rsidRPr="00973031">
        <w:rPr>
          <w:rFonts w:cs="Times New Roman"/>
        </w:rPr>
        <w:t>modificarea și completarea</w:t>
      </w:r>
      <w:r w:rsidR="00953233">
        <w:rPr>
          <w:rFonts w:cs="Times New Roman"/>
        </w:rPr>
        <w:t xml:space="preserve"> Hotărârii nr. 30/2017</w:t>
      </w:r>
      <w:r w:rsidR="00953233" w:rsidRPr="00973031">
        <w:rPr>
          <w:rFonts w:cs="Times New Roman"/>
        </w:rPr>
        <w:t xml:space="preserve"> </w:t>
      </w:r>
      <w:r w:rsidR="00953233">
        <w:rPr>
          <w:lang w:eastAsia="ro-RO"/>
        </w:rPr>
        <w:t>p</w:t>
      </w:r>
      <w:r w:rsidR="00953233" w:rsidRPr="00F56CA9">
        <w:rPr>
          <w:lang w:eastAsia="ro-RO"/>
        </w:rPr>
        <w:t xml:space="preserve">rivind aprobarea </w:t>
      </w:r>
      <w:r w:rsidR="00953233">
        <w:rPr>
          <w:lang w:eastAsia="ro-RO"/>
        </w:rPr>
        <w:t>Strategiei de Dezvoltare Locală a comunei</w:t>
      </w:r>
      <w:r w:rsidR="006E6B57" w:rsidRPr="006E6B57">
        <w:rPr>
          <w:lang w:eastAsia="ro-RO"/>
        </w:rPr>
        <w:t xml:space="preserve"> </w:t>
      </w:r>
      <w:r w:rsidR="006E6B57">
        <w:rPr>
          <w:lang w:eastAsia="ro-RO"/>
        </w:rPr>
        <w:t>Lueta pentru perioada 2016 – 2020</w:t>
      </w:r>
      <w:r w:rsidR="00973031" w:rsidRPr="00973031">
        <w:t>;</w:t>
      </w:r>
      <w:r w:rsidR="00170445" w:rsidRPr="00973031">
        <w:rPr>
          <w:rFonts w:eastAsia="Arial" w:cs="Times New Roman"/>
          <w:bCs/>
        </w:rPr>
        <w:t xml:space="preserve">      </w:t>
      </w:r>
    </w:p>
    <w:p w14:paraId="4F3B45FE" w14:textId="02B0B014" w:rsidR="00170445" w:rsidRPr="00973031" w:rsidRDefault="009D0A5E" w:rsidP="00170445">
      <w:pPr>
        <w:pStyle w:val="Listaszerbekezds"/>
        <w:numPr>
          <w:ilvl w:val="0"/>
          <w:numId w:val="6"/>
        </w:numPr>
        <w:ind w:left="1134" w:hanging="425"/>
        <w:jc w:val="both"/>
      </w:pPr>
      <w:r w:rsidRPr="00973031">
        <w:t>Raportul de specialitate nr.</w:t>
      </w:r>
      <w:r w:rsidR="00953233">
        <w:t>1/2022</w:t>
      </w:r>
      <w:r w:rsidRPr="00973031">
        <w:t xml:space="preserve"> al </w:t>
      </w:r>
      <w:r w:rsidR="005B130A" w:rsidRPr="00973031">
        <w:t>se</w:t>
      </w:r>
      <w:r w:rsidR="00973031">
        <w:t>cretarului</w:t>
      </w:r>
      <w:r w:rsidR="00170445" w:rsidRPr="00973031">
        <w:t xml:space="preserve"> general al comunei Lueta</w:t>
      </w:r>
      <w:r w:rsidR="00973031" w:rsidRPr="00973031">
        <w:t>;</w:t>
      </w:r>
      <w:r w:rsidR="00973031" w:rsidRPr="00973031">
        <w:rPr>
          <w:rFonts w:eastAsia="Arial" w:cs="Times New Roman"/>
          <w:bCs/>
        </w:rPr>
        <w:t xml:space="preserve">      </w:t>
      </w:r>
    </w:p>
    <w:p w14:paraId="2FF8F32C" w14:textId="351DF1D2" w:rsidR="009D0A5E" w:rsidRPr="00973031" w:rsidRDefault="009D0A5E" w:rsidP="00170445">
      <w:pPr>
        <w:pStyle w:val="Listaszerbekezds"/>
        <w:numPr>
          <w:ilvl w:val="0"/>
          <w:numId w:val="6"/>
        </w:numPr>
        <w:ind w:left="1134" w:hanging="425"/>
        <w:jc w:val="both"/>
      </w:pPr>
      <w:r w:rsidRPr="00973031">
        <w:rPr>
          <w:i/>
        </w:rPr>
        <w:t xml:space="preserve">Avizul favorabil </w:t>
      </w:r>
      <w:r w:rsidRPr="00973031">
        <w:t>al Comisiei de specialitate pentru acti</w:t>
      </w:r>
      <w:r w:rsidR="00160FC8">
        <w:t>vități economico – financiare,</w:t>
      </w:r>
      <w:r w:rsidRPr="00973031">
        <w:t xml:space="preserve"> activități amenajarea teritori</w:t>
      </w:r>
      <w:r w:rsidR="00973031">
        <w:t>u</w:t>
      </w:r>
      <w:r w:rsidRPr="00973031">
        <w:t>lui și urbanism, juridică și disciplină al Con</w:t>
      </w:r>
      <w:r w:rsidR="00170445" w:rsidRPr="00973031">
        <w:t>siliului Local al Comunei Lueta;</w:t>
      </w:r>
    </w:p>
    <w:p w14:paraId="7C95A6EA" w14:textId="77777777" w:rsidR="00475BC0" w:rsidRDefault="00475BC0" w:rsidP="00170445">
      <w:pPr>
        <w:tabs>
          <w:tab w:val="left" w:pos="-720"/>
        </w:tabs>
        <w:jc w:val="both"/>
      </w:pPr>
    </w:p>
    <w:p w14:paraId="1431473C" w14:textId="77777777" w:rsidR="00170445" w:rsidRDefault="00170445" w:rsidP="00170445">
      <w:pPr>
        <w:tabs>
          <w:tab w:val="left" w:pos="-720"/>
        </w:tabs>
        <w:jc w:val="both"/>
      </w:pPr>
      <w:r w:rsidRPr="00973031">
        <w:t>Luând în considerare</w:t>
      </w:r>
      <w:r w:rsidR="00475BC0">
        <w:t xml:space="preserve"> că</w:t>
      </w:r>
      <w:r w:rsidRPr="00973031">
        <w:t>:</w:t>
      </w:r>
    </w:p>
    <w:p w14:paraId="418695C0" w14:textId="6AD22CCA" w:rsidR="00475BC0" w:rsidRDefault="00953233" w:rsidP="0071413F">
      <w:pPr>
        <w:pStyle w:val="Listaszerbekezds"/>
        <w:numPr>
          <w:ilvl w:val="0"/>
          <w:numId w:val="8"/>
        </w:numPr>
        <w:tabs>
          <w:tab w:val="left" w:pos="-720"/>
        </w:tabs>
        <w:ind w:left="1134" w:hanging="425"/>
        <w:jc w:val="both"/>
        <w:rPr>
          <w:lang w:eastAsia="ro-RO"/>
        </w:rPr>
      </w:pPr>
      <w:r>
        <w:t xml:space="preserve">În anul 2017 Societate Comercială </w:t>
      </w:r>
      <w:proofErr w:type="spellStart"/>
      <w:r>
        <w:t>Erudis</w:t>
      </w:r>
      <w:proofErr w:type="spellEnd"/>
      <w:r>
        <w:t xml:space="preserve"> Consulting SRL a elaborat Strategia de Dezvoltare Durabilă a comunei Lueta județul Harghita pentru perioada 2017 – 2022. Pentru aprobarea acestei strategii Consiliul Local Lueta</w:t>
      </w:r>
      <w:r w:rsidR="001D30CE">
        <w:t>,</w:t>
      </w:r>
      <w:r>
        <w:t xml:space="preserve"> </w:t>
      </w:r>
      <w:r w:rsidR="001D30CE">
        <w:t>în cadrul</w:t>
      </w:r>
      <w:r w:rsidR="006249B4">
        <w:t xml:space="preserve"> ședinței din data de 28.03.2017</w:t>
      </w:r>
      <w:r w:rsidR="001D30CE">
        <w:t xml:space="preserve">, </w:t>
      </w:r>
      <w:r>
        <w:t>a adoptat Hotărârea nr. 30/2017.</w:t>
      </w:r>
      <w:r w:rsidR="001D30CE">
        <w:t>;</w:t>
      </w:r>
    </w:p>
    <w:p w14:paraId="632BAF21" w14:textId="590A59F4" w:rsidR="0071413F" w:rsidRDefault="001D30CE" w:rsidP="0071413F">
      <w:pPr>
        <w:pStyle w:val="Listaszerbekezds"/>
        <w:numPr>
          <w:ilvl w:val="0"/>
          <w:numId w:val="7"/>
        </w:numPr>
        <w:tabs>
          <w:tab w:val="left" w:pos="-720"/>
        </w:tabs>
        <w:ind w:left="1134" w:hanging="425"/>
        <w:jc w:val="both"/>
        <w:rPr>
          <w:lang w:eastAsia="ro-RO"/>
        </w:rPr>
      </w:pPr>
      <w:r>
        <w:rPr>
          <w:lang w:eastAsia="ro-RO"/>
        </w:rPr>
        <w:t>Din cauza unei erori umane, a</w:t>
      </w:r>
      <w:r w:rsidR="00953233">
        <w:rPr>
          <w:lang w:eastAsia="ro-RO"/>
        </w:rPr>
        <w:t>tât în titlul cât și î</w:t>
      </w:r>
      <w:r w:rsidR="00F37F88">
        <w:rPr>
          <w:lang w:eastAsia="ro-RO"/>
        </w:rPr>
        <w:t xml:space="preserve">n preambulul </w:t>
      </w:r>
      <w:r w:rsidR="00953233">
        <w:rPr>
          <w:lang w:eastAsia="ro-RO"/>
        </w:rPr>
        <w:t xml:space="preserve"> și art. 1 al </w:t>
      </w:r>
      <w:r w:rsidR="00F37F88">
        <w:rPr>
          <w:lang w:eastAsia="ro-RO"/>
        </w:rPr>
        <w:t xml:space="preserve">Hotărârii </w:t>
      </w:r>
      <w:r w:rsidR="00953233">
        <w:rPr>
          <w:lang w:eastAsia="ro-RO"/>
        </w:rPr>
        <w:t>30/2017 a fost trecut eronat intervalul de timp pentru care a fost întocmită strategia în cau</w:t>
      </w:r>
      <w:r>
        <w:rPr>
          <w:lang w:eastAsia="ro-RO"/>
        </w:rPr>
        <w:t>ză, respectiv în loc de</w:t>
      </w:r>
      <w:r w:rsidR="00953233">
        <w:rPr>
          <w:lang w:eastAsia="ro-RO"/>
        </w:rPr>
        <w:t xml:space="preserve"> 2017 – 2022 cum este menționat în document</w:t>
      </w:r>
      <w:r>
        <w:rPr>
          <w:lang w:eastAsia="ro-RO"/>
        </w:rPr>
        <w:t>, în hotărâre s-a trecut perioada 2016 – 2020.</w:t>
      </w:r>
      <w:r w:rsidR="0071413F" w:rsidRPr="00973031">
        <w:rPr>
          <w:lang w:eastAsia="ro-RO"/>
        </w:rPr>
        <w:t>;</w:t>
      </w:r>
    </w:p>
    <w:p w14:paraId="1DEA70AA" w14:textId="77777777" w:rsidR="00475BC0" w:rsidRDefault="00475BC0" w:rsidP="00475BC0">
      <w:pPr>
        <w:ind w:right="-249"/>
        <w:jc w:val="both"/>
        <w:rPr>
          <w:lang w:eastAsia="en-US"/>
        </w:rPr>
      </w:pPr>
    </w:p>
    <w:p w14:paraId="45F0DDE8" w14:textId="77777777" w:rsidR="00475BC0" w:rsidRPr="00973031" w:rsidRDefault="00475BC0" w:rsidP="00475BC0">
      <w:pPr>
        <w:ind w:right="-249"/>
        <w:jc w:val="both"/>
        <w:rPr>
          <w:lang w:eastAsia="en-US"/>
        </w:rPr>
      </w:pPr>
      <w:r w:rsidRPr="00973031">
        <w:rPr>
          <w:lang w:eastAsia="en-US"/>
        </w:rPr>
        <w:t>În conformitate cu prevederile:</w:t>
      </w:r>
    </w:p>
    <w:p w14:paraId="447DF74E" w14:textId="77777777" w:rsidR="00475BC0" w:rsidRPr="00973031" w:rsidRDefault="00475BC0" w:rsidP="00170445">
      <w:pPr>
        <w:tabs>
          <w:tab w:val="left" w:pos="-720"/>
        </w:tabs>
        <w:jc w:val="both"/>
      </w:pPr>
    </w:p>
    <w:p w14:paraId="26DB3F99" w14:textId="77777777" w:rsidR="00E51A86" w:rsidRPr="00DA32F8" w:rsidRDefault="00E51A86" w:rsidP="00DA32F8">
      <w:pPr>
        <w:pStyle w:val="Listaszerbekezds"/>
        <w:numPr>
          <w:ilvl w:val="0"/>
          <w:numId w:val="7"/>
        </w:numPr>
        <w:suppressAutoHyphens w:val="0"/>
        <w:spacing w:after="120"/>
        <w:ind w:left="1134" w:right="-360" w:hanging="425"/>
        <w:jc w:val="both"/>
        <w:rPr>
          <w:rFonts w:cs="Times New Roman"/>
          <w:lang w:eastAsia="ro-RO"/>
        </w:rPr>
      </w:pPr>
      <w:r w:rsidRPr="00DA32F8">
        <w:rPr>
          <w:rFonts w:cs="Times New Roman"/>
          <w:color w:val="000000"/>
          <w:lang w:eastAsia="ro-RO"/>
        </w:rPr>
        <w:t xml:space="preserve">art. 7 alin. (1) si alin.(2) din Lege nr. 52/2003 privind transparența decizională, </w:t>
      </w:r>
    </w:p>
    <w:p w14:paraId="4423A301" w14:textId="77777777" w:rsidR="00687260" w:rsidRPr="00973031" w:rsidRDefault="00687260" w:rsidP="00E51A86">
      <w:pPr>
        <w:autoSpaceDN w:val="0"/>
        <w:ind w:firstLine="708"/>
        <w:jc w:val="both"/>
        <w:textAlignment w:val="baseline"/>
        <w:rPr>
          <w:rFonts w:eastAsia="Calibri" w:cs="Times New Roman"/>
          <w:kern w:val="3"/>
          <w:sz w:val="22"/>
          <w:szCs w:val="22"/>
          <w:lang w:eastAsia="ro-RO"/>
        </w:rPr>
      </w:pPr>
      <w:r w:rsidRPr="00973031">
        <w:rPr>
          <w:rFonts w:eastAsia="Calibri" w:cs="Times New Roman"/>
          <w:kern w:val="3"/>
          <w:lang w:eastAsia="ro-RO"/>
        </w:rPr>
        <w:t xml:space="preserve">Ținând cont de prevederile </w:t>
      </w:r>
      <w:r w:rsidR="00886CC7" w:rsidRPr="00973031">
        <w:rPr>
          <w:rFonts w:eastAsia="Calibri" w:cs="Times New Roman"/>
          <w:kern w:val="3"/>
          <w:lang w:eastAsia="ro-RO"/>
        </w:rPr>
        <w:t>art. 59 și 60 din</w:t>
      </w:r>
      <w:r w:rsidR="00E53B60" w:rsidRPr="00973031">
        <w:rPr>
          <w:rFonts w:eastAsia="Calibri" w:cs="Times New Roman"/>
          <w:kern w:val="3"/>
          <w:lang w:eastAsia="ro-RO"/>
        </w:rPr>
        <w:t xml:space="preserve"> </w:t>
      </w:r>
      <w:r w:rsidR="00886CC7" w:rsidRPr="00973031">
        <w:rPr>
          <w:rFonts w:eastAsia="Calibri" w:cs="Times New Roman"/>
          <w:kern w:val="3"/>
          <w:lang w:eastAsia="ro-RO"/>
        </w:rPr>
        <w:t>Legea</w:t>
      </w:r>
      <w:r w:rsidRPr="00973031">
        <w:rPr>
          <w:rFonts w:eastAsia="Calibri" w:cs="Times New Roman"/>
          <w:kern w:val="3"/>
          <w:lang w:eastAsia="ro-RO"/>
        </w:rPr>
        <w:t xml:space="preserve"> nr. </w:t>
      </w:r>
      <w:r w:rsidR="00886CC7" w:rsidRPr="00973031">
        <w:rPr>
          <w:rFonts w:eastAsia="Calibri" w:cs="Times New Roman"/>
          <w:kern w:val="3"/>
          <w:lang w:eastAsia="ro-RO"/>
        </w:rPr>
        <w:t>n</w:t>
      </w:r>
      <w:r w:rsidR="00E53B60" w:rsidRPr="00973031">
        <w:rPr>
          <w:rFonts w:eastAsia="Calibri" w:cs="Times New Roman"/>
          <w:kern w:val="3"/>
          <w:lang w:eastAsia="ro-RO"/>
        </w:rPr>
        <w:t>r. 24/2000</w:t>
      </w:r>
      <w:r w:rsidR="00E53B60" w:rsidRPr="00973031">
        <w:rPr>
          <w:rFonts w:eastAsia="Calibri" w:cs="Times New Roman"/>
          <w:kern w:val="3"/>
          <w:sz w:val="22"/>
          <w:szCs w:val="22"/>
          <w:lang w:eastAsia="ro-RO"/>
        </w:rPr>
        <w:t xml:space="preserve"> </w:t>
      </w:r>
      <w:r w:rsidR="00E53B60" w:rsidRPr="00973031">
        <w:rPr>
          <w:rFonts w:cs="Times New Roman"/>
          <w:bCs/>
          <w:color w:val="000000"/>
          <w:shd w:val="clear" w:color="auto" w:fill="FFFFFF"/>
        </w:rPr>
        <w:t>privind normele de tehnică legislativă pentru elaborarea actelor normative, republicată;</w:t>
      </w:r>
    </w:p>
    <w:p w14:paraId="58D2D0F7" w14:textId="77777777" w:rsidR="00160FC8" w:rsidRDefault="00160FC8" w:rsidP="00E51A86">
      <w:pPr>
        <w:suppressAutoHyphens w:val="0"/>
        <w:ind w:firstLine="708"/>
        <w:jc w:val="both"/>
        <w:rPr>
          <w:rFonts w:cs="Times New Roman"/>
          <w:spacing w:val="-3"/>
          <w:lang w:eastAsia="hu-HU"/>
        </w:rPr>
      </w:pPr>
    </w:p>
    <w:p w14:paraId="26312FB6" w14:textId="48CE3EE3" w:rsidR="009916A4" w:rsidRPr="00973031" w:rsidRDefault="009916A4" w:rsidP="00E51A86">
      <w:pPr>
        <w:suppressAutoHyphens w:val="0"/>
        <w:ind w:firstLine="708"/>
        <w:jc w:val="both"/>
        <w:rPr>
          <w:rFonts w:cs="Times New Roman"/>
          <w:spacing w:val="-3"/>
          <w:lang w:eastAsia="hu-HU"/>
        </w:rPr>
      </w:pPr>
      <w:r w:rsidRPr="00973031">
        <w:rPr>
          <w:rFonts w:cs="Times New Roman"/>
          <w:spacing w:val="-3"/>
          <w:lang w:eastAsia="hu-HU"/>
        </w:rPr>
        <w:t>În temeiul prevederilor disp</w:t>
      </w:r>
      <w:r w:rsidR="00BF726B" w:rsidRPr="00973031">
        <w:rPr>
          <w:rFonts w:cs="Times New Roman"/>
          <w:spacing w:val="-3"/>
          <w:lang w:eastAsia="hu-HU"/>
        </w:rPr>
        <w:t>oziţiilor art.129 alin.(2) lit.</w:t>
      </w:r>
      <w:r w:rsidR="00973031">
        <w:rPr>
          <w:rFonts w:cs="Times New Roman"/>
          <w:spacing w:val="-3"/>
          <w:lang w:eastAsia="hu-HU"/>
        </w:rPr>
        <w:t xml:space="preserve"> </w:t>
      </w:r>
      <w:r w:rsidR="00BF726B" w:rsidRPr="00973031">
        <w:rPr>
          <w:rFonts w:cs="Times New Roman"/>
          <w:spacing w:val="-3"/>
          <w:lang w:eastAsia="hu-HU"/>
        </w:rPr>
        <w:t>b), alin.(4</w:t>
      </w:r>
      <w:r w:rsidR="001F3EBA" w:rsidRPr="00973031">
        <w:rPr>
          <w:rFonts w:cs="Times New Roman"/>
          <w:spacing w:val="-3"/>
          <w:lang w:eastAsia="hu-HU"/>
        </w:rPr>
        <w:t>) lit.</w:t>
      </w:r>
      <w:r w:rsidR="00973031">
        <w:rPr>
          <w:rFonts w:cs="Times New Roman"/>
          <w:spacing w:val="-3"/>
          <w:lang w:eastAsia="hu-HU"/>
        </w:rPr>
        <w:t xml:space="preserve"> </w:t>
      </w:r>
      <w:r w:rsidR="001D30CE">
        <w:rPr>
          <w:rFonts w:cs="Times New Roman"/>
          <w:spacing w:val="-3"/>
          <w:lang w:eastAsia="hu-HU"/>
        </w:rPr>
        <w:t>e</w:t>
      </w:r>
      <w:r w:rsidR="00886CC7" w:rsidRPr="00973031">
        <w:rPr>
          <w:rFonts w:cs="Times New Roman"/>
          <w:spacing w:val="-3"/>
          <w:lang w:eastAsia="hu-HU"/>
        </w:rPr>
        <w:t>),</w:t>
      </w:r>
      <w:r w:rsidRPr="00973031">
        <w:rPr>
          <w:rFonts w:cs="Times New Roman"/>
          <w:spacing w:val="-3"/>
          <w:lang w:eastAsia="hu-HU"/>
        </w:rPr>
        <w:t xml:space="preserve"> art. 139 alin.(3) </w:t>
      </w:r>
      <w:r w:rsidR="001F3EBA" w:rsidRPr="00973031">
        <w:rPr>
          <w:rFonts w:cs="Times New Roman"/>
          <w:spacing w:val="-3"/>
          <w:lang w:eastAsia="hu-HU"/>
        </w:rPr>
        <w:t>lit. c)</w:t>
      </w:r>
      <w:r w:rsidRPr="00973031">
        <w:rPr>
          <w:rFonts w:cs="Times New Roman"/>
          <w:spacing w:val="-3"/>
          <w:lang w:eastAsia="hu-HU"/>
        </w:rPr>
        <w:t xml:space="preserve"> </w:t>
      </w:r>
      <w:r w:rsidR="00886CC7" w:rsidRPr="00973031">
        <w:rPr>
          <w:rFonts w:cs="Times New Roman"/>
          <w:spacing w:val="-3"/>
          <w:lang w:eastAsia="hu-HU"/>
        </w:rPr>
        <w:t>și</w:t>
      </w:r>
      <w:r w:rsidRPr="00973031">
        <w:rPr>
          <w:rFonts w:cs="Times New Roman"/>
          <w:spacing w:val="-3"/>
          <w:lang w:eastAsia="hu-HU"/>
        </w:rPr>
        <w:t xml:space="preserve"> art</w:t>
      </w:r>
      <w:r w:rsidR="00973031">
        <w:rPr>
          <w:rFonts w:cs="Times New Roman"/>
          <w:spacing w:val="-3"/>
          <w:lang w:eastAsia="hu-HU"/>
        </w:rPr>
        <w:t>.</w:t>
      </w:r>
      <w:r w:rsidRPr="00973031">
        <w:rPr>
          <w:rFonts w:cs="Times New Roman"/>
          <w:spacing w:val="-3"/>
          <w:lang w:eastAsia="hu-HU"/>
        </w:rPr>
        <w:t xml:space="preserve"> 196, alin( 1) lit. a din Ordonanța de Urgență nr. 57/2019 privind Codul administrativ</w:t>
      </w:r>
      <w:r w:rsidR="00886CC7" w:rsidRPr="00973031">
        <w:rPr>
          <w:rFonts w:eastAsia="Calibri"/>
          <w:shd w:val="clear" w:color="auto" w:fill="FFFFFF"/>
          <w:lang w:eastAsia="en-US"/>
        </w:rPr>
        <w:t xml:space="preserve"> cu modificările și completările ulterioare</w:t>
      </w:r>
      <w:r w:rsidRPr="00973031">
        <w:rPr>
          <w:rFonts w:cs="Times New Roman"/>
          <w:spacing w:val="-3"/>
          <w:lang w:eastAsia="hu-HU"/>
        </w:rPr>
        <w:t>;</w:t>
      </w:r>
    </w:p>
    <w:p w14:paraId="4800247F" w14:textId="77777777" w:rsidR="009D0A5E" w:rsidRPr="00973031" w:rsidRDefault="009D0A5E" w:rsidP="009D0A5E">
      <w:pPr>
        <w:pStyle w:val="Nincstrkz"/>
        <w:ind w:left="360" w:firstLine="348"/>
        <w:rPr>
          <w:rFonts w:ascii="Times New Roman" w:hAnsi="Times New Roman" w:cs="Times New Roman"/>
          <w:sz w:val="24"/>
          <w:szCs w:val="24"/>
          <w:lang w:val="ro-RO"/>
        </w:rPr>
      </w:pPr>
    </w:p>
    <w:p w14:paraId="2AA77F1B" w14:textId="77777777" w:rsidR="00160FC8" w:rsidRDefault="00160FC8" w:rsidP="002F6426">
      <w:pPr>
        <w:pStyle w:val="Nincstrkz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884EBA3" w14:textId="77777777" w:rsidR="009D0A5E" w:rsidRPr="00DA32F8" w:rsidRDefault="009D0A5E" w:rsidP="002F6426">
      <w:pPr>
        <w:pStyle w:val="Nincstrkz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A32F8">
        <w:rPr>
          <w:rFonts w:ascii="Times New Roman" w:hAnsi="Times New Roman" w:cs="Times New Roman"/>
          <w:b/>
          <w:sz w:val="24"/>
          <w:szCs w:val="24"/>
          <w:lang w:val="ro-RO"/>
        </w:rPr>
        <w:t>HOTĂRĂȘTE</w:t>
      </w:r>
      <w:r w:rsidR="002833F3" w:rsidRPr="00DA32F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2E509B57" w14:textId="77777777" w:rsidR="00497A09" w:rsidRPr="00DA32F8" w:rsidRDefault="00497A09" w:rsidP="00497A09">
      <w:pPr>
        <w:pStyle w:val="Nincstrkz"/>
        <w:ind w:left="36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5642B40" w14:textId="37058435" w:rsidR="00342CAE" w:rsidRPr="00DA32F8" w:rsidRDefault="0071413F" w:rsidP="00342CAE">
      <w:pPr>
        <w:pStyle w:val="Nincstrkz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DA32F8">
        <w:rPr>
          <w:rFonts w:ascii="Times New Roman" w:hAnsi="Times New Roman" w:cs="Times New Roman"/>
          <w:b/>
          <w:sz w:val="24"/>
          <w:szCs w:val="24"/>
          <w:lang w:val="ro-RO" w:eastAsia="hu-HU"/>
        </w:rPr>
        <w:t>Art.</w:t>
      </w:r>
      <w:r w:rsidR="00DA32F8" w:rsidRPr="00DA32F8">
        <w:rPr>
          <w:rFonts w:ascii="Times New Roman" w:hAnsi="Times New Roman" w:cs="Times New Roman"/>
          <w:b/>
          <w:sz w:val="24"/>
          <w:szCs w:val="24"/>
          <w:lang w:val="ro-RO" w:eastAsia="hu-HU"/>
        </w:rPr>
        <w:t xml:space="preserve"> </w:t>
      </w:r>
      <w:r w:rsidRPr="00DA32F8">
        <w:rPr>
          <w:rFonts w:ascii="Times New Roman" w:hAnsi="Times New Roman" w:cs="Times New Roman"/>
          <w:b/>
          <w:sz w:val="24"/>
          <w:szCs w:val="24"/>
          <w:lang w:val="ro-RO" w:eastAsia="hu-HU"/>
        </w:rPr>
        <w:t>I</w:t>
      </w:r>
      <w:r w:rsidR="00497A09" w:rsidRPr="00DA32F8">
        <w:rPr>
          <w:rFonts w:ascii="Times New Roman" w:hAnsi="Times New Roman" w:cs="Times New Roman"/>
          <w:b/>
          <w:sz w:val="24"/>
          <w:szCs w:val="24"/>
          <w:lang w:val="ro-RO" w:eastAsia="hu-HU"/>
        </w:rPr>
        <w:t>.</w:t>
      </w:r>
      <w:r w:rsidR="00497A09" w:rsidRPr="00DA32F8">
        <w:rPr>
          <w:rFonts w:ascii="Times New Roman" w:hAnsi="Times New Roman" w:cs="Times New Roman"/>
          <w:sz w:val="24"/>
          <w:szCs w:val="24"/>
          <w:lang w:val="ro-RO" w:eastAsia="hu-HU"/>
        </w:rPr>
        <w:t xml:space="preserve"> Art. 1</w:t>
      </w:r>
      <w:r w:rsidR="007E3983">
        <w:rPr>
          <w:rFonts w:ascii="Times New Roman" w:hAnsi="Times New Roman" w:cs="Times New Roman"/>
          <w:sz w:val="24"/>
          <w:szCs w:val="24"/>
          <w:lang w:val="ro-RO" w:eastAsia="hu-HU"/>
        </w:rPr>
        <w:t xml:space="preserve"> al Hotărârii nr. </w:t>
      </w:r>
      <w:r w:rsidR="006E6B57">
        <w:rPr>
          <w:rFonts w:ascii="Times New Roman" w:hAnsi="Times New Roman" w:cs="Times New Roman"/>
          <w:sz w:val="24"/>
          <w:szCs w:val="24"/>
          <w:lang w:val="ro-RO" w:eastAsia="hu-HU"/>
        </w:rPr>
        <w:t>30/2017</w:t>
      </w:r>
      <w:r w:rsidR="007B28CE" w:rsidRPr="00DA32F8">
        <w:rPr>
          <w:rFonts w:ascii="Times New Roman" w:hAnsi="Times New Roman" w:cs="Times New Roman"/>
          <w:sz w:val="24"/>
          <w:szCs w:val="24"/>
          <w:lang w:val="ro-RO" w:eastAsia="hu-HU"/>
        </w:rPr>
        <w:t xml:space="preserve"> </w:t>
      </w:r>
      <w:r w:rsidR="00D15BF4" w:rsidRPr="00DA32F8">
        <w:rPr>
          <w:rFonts w:ascii="Times New Roman" w:hAnsi="Times New Roman" w:cs="Times New Roman"/>
          <w:sz w:val="24"/>
          <w:szCs w:val="24"/>
          <w:lang w:val="ro-RO" w:eastAsia="hu-HU"/>
        </w:rPr>
        <w:t xml:space="preserve">se modifică și va avea următorul cuprins: </w:t>
      </w:r>
      <w:bookmarkStart w:id="0" w:name="tree%252368"/>
    </w:p>
    <w:bookmarkEnd w:id="0"/>
    <w:p w14:paraId="22984D7D" w14:textId="4F96D9DE" w:rsidR="00181EAC" w:rsidRPr="006E6B57" w:rsidRDefault="006E6B57" w:rsidP="001D30CE">
      <w:pPr>
        <w:ind w:firstLine="720"/>
        <w:jc w:val="both"/>
        <w:rPr>
          <w:rFonts w:cs="Times New Roman"/>
          <w:i/>
          <w:lang w:eastAsia="ro-RO"/>
        </w:rPr>
      </w:pPr>
      <w:r>
        <w:rPr>
          <w:rFonts w:cs="Times New Roman"/>
          <w:i/>
        </w:rPr>
        <w:t>”</w:t>
      </w:r>
      <w:r w:rsidR="0071413F" w:rsidRPr="006E6B57">
        <w:rPr>
          <w:rFonts w:cs="Times New Roman"/>
          <w:i/>
        </w:rPr>
        <w:t xml:space="preserve">Se aprobă </w:t>
      </w:r>
      <w:r w:rsidR="001D30CE" w:rsidRPr="006E6B57">
        <w:rPr>
          <w:rFonts w:cs="Times New Roman"/>
          <w:i/>
          <w:lang w:eastAsia="ro-RO"/>
        </w:rPr>
        <w:t>Strategia de dezvoltare Locală a comunei Lueta pentru perioada 2017 – 2022, conform anexei care face parte integrantă din prezenta hotărâre</w:t>
      </w:r>
      <w:r>
        <w:rPr>
          <w:rFonts w:cs="Times New Roman"/>
          <w:i/>
          <w:lang w:eastAsia="ro-RO"/>
        </w:rPr>
        <w:t>”</w:t>
      </w:r>
      <w:r w:rsidR="001D30CE" w:rsidRPr="006E6B57">
        <w:rPr>
          <w:rFonts w:cs="Times New Roman"/>
          <w:i/>
          <w:lang w:eastAsia="ro-RO"/>
        </w:rPr>
        <w:t>.</w:t>
      </w:r>
    </w:p>
    <w:p w14:paraId="6AAF06C2" w14:textId="77777777" w:rsidR="006E6B57" w:rsidRDefault="006E6B57" w:rsidP="001D30CE">
      <w:pPr>
        <w:ind w:firstLine="720"/>
        <w:jc w:val="both"/>
        <w:rPr>
          <w:rFonts w:cs="Times New Roman"/>
          <w:lang w:eastAsia="ro-RO"/>
        </w:rPr>
      </w:pPr>
    </w:p>
    <w:p w14:paraId="4EDC1D80" w14:textId="7EA5D30A" w:rsidR="00F37F88" w:rsidRDefault="006E6B57" w:rsidP="006E6B57">
      <w:pPr>
        <w:ind w:firstLine="720"/>
        <w:jc w:val="both"/>
        <w:rPr>
          <w:rFonts w:cs="Times New Roman"/>
          <w:bCs/>
          <w:i/>
          <w:lang w:val="en-US" w:eastAsia="en-US"/>
        </w:rPr>
      </w:pPr>
      <w:r>
        <w:rPr>
          <w:rFonts w:cs="Times New Roman"/>
          <w:b/>
          <w:lang w:eastAsia="ro-RO"/>
        </w:rPr>
        <w:t xml:space="preserve">Art. II. </w:t>
      </w:r>
      <w:r>
        <w:rPr>
          <w:rFonts w:cs="Times New Roman"/>
          <w:lang w:eastAsia="ro-RO"/>
        </w:rPr>
        <w:t xml:space="preserve">Titlul Hotărârii 30/2017 se va modifica și va avea următorul cuprins: </w:t>
      </w:r>
      <w:r w:rsidRPr="006E6B57">
        <w:rPr>
          <w:rFonts w:cs="Times New Roman"/>
          <w:i/>
          <w:lang w:eastAsia="ro-RO"/>
        </w:rPr>
        <w:t xml:space="preserve">”privind Strategia de Dezvoltare locală a comunei Lueta pentru perioada 2017 – 2022.” </w:t>
      </w:r>
    </w:p>
    <w:p w14:paraId="3A9E1DEB" w14:textId="77777777" w:rsidR="006E6B57" w:rsidRPr="006E6B57" w:rsidRDefault="006E6B57" w:rsidP="006E6B57">
      <w:pPr>
        <w:ind w:firstLine="720"/>
        <w:jc w:val="both"/>
        <w:rPr>
          <w:rFonts w:cs="Times New Roman"/>
          <w:bCs/>
          <w:i/>
          <w:lang w:val="en-US" w:eastAsia="en-US"/>
        </w:rPr>
      </w:pPr>
    </w:p>
    <w:p w14:paraId="537CEF11" w14:textId="78ACE726" w:rsidR="006E6B57" w:rsidRDefault="0071413F" w:rsidP="006E6B57">
      <w:pPr>
        <w:ind w:firstLine="720"/>
        <w:jc w:val="both"/>
        <w:rPr>
          <w:rFonts w:cs="Times New Roman"/>
          <w:bCs/>
          <w:i/>
          <w:lang w:val="en-US" w:eastAsia="en-US"/>
        </w:rPr>
      </w:pPr>
      <w:r w:rsidRPr="00F37F88">
        <w:rPr>
          <w:rFonts w:cs="Times New Roman"/>
          <w:lang w:eastAsia="ro-RO"/>
        </w:rPr>
        <w:t xml:space="preserve"> </w:t>
      </w:r>
      <w:r w:rsidRPr="00F37F88">
        <w:rPr>
          <w:rFonts w:cs="Times New Roman"/>
          <w:b/>
          <w:lang w:eastAsia="hu-HU"/>
        </w:rPr>
        <w:t>Art.</w:t>
      </w:r>
      <w:r w:rsidR="00DA32F8" w:rsidRPr="00F37F88">
        <w:rPr>
          <w:rFonts w:cs="Times New Roman"/>
          <w:b/>
          <w:lang w:eastAsia="hu-HU"/>
        </w:rPr>
        <w:t xml:space="preserve"> </w:t>
      </w:r>
      <w:r w:rsidRPr="00F37F88">
        <w:rPr>
          <w:rFonts w:cs="Times New Roman"/>
          <w:b/>
          <w:lang w:eastAsia="hu-HU"/>
        </w:rPr>
        <w:t>II</w:t>
      </w:r>
      <w:r w:rsidR="006E6B57">
        <w:rPr>
          <w:rFonts w:cs="Times New Roman"/>
          <w:b/>
          <w:lang w:eastAsia="hu-HU"/>
        </w:rPr>
        <w:t>I</w:t>
      </w:r>
      <w:r w:rsidR="0061471A" w:rsidRPr="00F37F88">
        <w:rPr>
          <w:rFonts w:cs="Times New Roman"/>
          <w:b/>
          <w:lang w:eastAsia="hu-HU"/>
        </w:rPr>
        <w:t>.</w:t>
      </w:r>
      <w:r w:rsidR="0061471A" w:rsidRPr="00F37F88">
        <w:rPr>
          <w:rFonts w:cs="Times New Roman"/>
          <w:lang w:eastAsia="hu-HU"/>
        </w:rPr>
        <w:t xml:space="preserve"> </w:t>
      </w:r>
      <w:r w:rsidR="006E6B57">
        <w:rPr>
          <w:rFonts w:cs="Times New Roman"/>
          <w:lang w:eastAsia="hu-HU"/>
        </w:rPr>
        <w:t xml:space="preserve"> Alin. 1 al p</w:t>
      </w:r>
      <w:r w:rsidR="00DA32F8" w:rsidRPr="00CF18D6">
        <w:rPr>
          <w:rFonts w:cs="Times New Roman"/>
          <w:lang w:eastAsia="hu-HU"/>
        </w:rPr>
        <w:t>reambulul</w:t>
      </w:r>
      <w:r w:rsidR="006E6B57">
        <w:rPr>
          <w:rFonts w:cs="Times New Roman"/>
          <w:lang w:eastAsia="hu-HU"/>
        </w:rPr>
        <w:t>ui</w:t>
      </w:r>
      <w:r w:rsidR="00F37F88" w:rsidRPr="00CF18D6">
        <w:rPr>
          <w:rFonts w:cs="Times New Roman"/>
          <w:lang w:eastAsia="hu-HU"/>
        </w:rPr>
        <w:t xml:space="preserve"> Hotărârii nr. </w:t>
      </w:r>
      <w:r w:rsidR="006E6B57">
        <w:rPr>
          <w:rFonts w:cs="Times New Roman"/>
          <w:lang w:eastAsia="hu-HU"/>
        </w:rPr>
        <w:t>30/2017</w:t>
      </w:r>
      <w:r w:rsidRPr="00CF18D6">
        <w:rPr>
          <w:rFonts w:cs="Times New Roman"/>
          <w:lang w:eastAsia="hu-HU"/>
        </w:rPr>
        <w:t xml:space="preserve"> </w:t>
      </w:r>
      <w:r w:rsidR="006E6B57">
        <w:rPr>
          <w:rFonts w:cs="Times New Roman"/>
          <w:lang w:eastAsia="ro-RO"/>
        </w:rPr>
        <w:t xml:space="preserve">se va modifica și va avea următorul cuprins: </w:t>
      </w:r>
      <w:r w:rsidR="006E6B57" w:rsidRPr="006E6B57">
        <w:rPr>
          <w:rFonts w:cs="Times New Roman"/>
          <w:i/>
          <w:lang w:eastAsia="ro-RO"/>
        </w:rPr>
        <w:t>”</w:t>
      </w:r>
      <w:r w:rsidR="006E6B57">
        <w:rPr>
          <w:rFonts w:cs="Times New Roman"/>
          <w:i/>
          <w:lang w:eastAsia="ro-RO"/>
        </w:rPr>
        <w:t>Având în vedere expunerea motivată al primarului comunei Lueta, înregistrat sub nr. 1111/2017 prin care se propune adoptarea unei hotărâri privind aprobarea Strategiei de Dezvoltare Locală a Unității Administrativ Teritoriale comuna Lueta pentru perioada 2017 – 2022.</w:t>
      </w:r>
      <w:r w:rsidR="006E6B57" w:rsidRPr="006E6B57">
        <w:rPr>
          <w:rFonts w:cs="Times New Roman"/>
          <w:i/>
          <w:lang w:eastAsia="ro-RO"/>
        </w:rPr>
        <w:t xml:space="preserve">” </w:t>
      </w:r>
    </w:p>
    <w:p w14:paraId="1C2C8B1A" w14:textId="77777777" w:rsidR="006E6B57" w:rsidRDefault="006E6B57" w:rsidP="0071413F">
      <w:pPr>
        <w:pStyle w:val="Nincstrkz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 w:eastAsia="hu-HU"/>
        </w:rPr>
      </w:pPr>
    </w:p>
    <w:p w14:paraId="47E3345C" w14:textId="1755A470" w:rsidR="007B28CE" w:rsidRPr="00CF18D6" w:rsidRDefault="006E6B57" w:rsidP="0071413F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  <w:lang w:val="ro-RO" w:eastAsia="hu-HU"/>
        </w:rPr>
      </w:pPr>
      <w:r>
        <w:rPr>
          <w:rFonts w:ascii="Times New Roman" w:hAnsi="Times New Roman" w:cs="Times New Roman"/>
          <w:b/>
          <w:sz w:val="24"/>
          <w:szCs w:val="24"/>
          <w:lang w:val="ro-RO" w:eastAsia="hu-HU"/>
        </w:rPr>
        <w:t>Art. IIV</w:t>
      </w:r>
      <w:r w:rsidR="0071413F" w:rsidRPr="00CF18D6">
        <w:rPr>
          <w:rFonts w:ascii="Times New Roman" w:hAnsi="Times New Roman" w:cs="Times New Roman"/>
          <w:b/>
          <w:sz w:val="24"/>
          <w:szCs w:val="24"/>
          <w:lang w:val="ro-RO" w:eastAsia="hu-HU"/>
        </w:rPr>
        <w:t xml:space="preserve">. </w:t>
      </w:r>
      <w:r w:rsidR="00DA32F8" w:rsidRPr="00CF18D6">
        <w:rPr>
          <w:rFonts w:ascii="Times New Roman" w:hAnsi="Times New Roman" w:cs="Times New Roman"/>
          <w:sz w:val="24"/>
          <w:szCs w:val="24"/>
          <w:lang w:val="ro-RO" w:eastAsia="hu-HU"/>
        </w:rPr>
        <w:t>Cele</w:t>
      </w:r>
      <w:r w:rsidR="007B28CE" w:rsidRPr="00CF18D6">
        <w:rPr>
          <w:rFonts w:ascii="Times New Roman" w:hAnsi="Times New Roman" w:cs="Times New Roman"/>
          <w:sz w:val="24"/>
          <w:szCs w:val="24"/>
          <w:lang w:val="ro-RO" w:eastAsia="hu-HU"/>
        </w:rPr>
        <w:t>lalte articole ale</w:t>
      </w:r>
      <w:r w:rsidR="00033FA9" w:rsidRPr="00CF18D6">
        <w:rPr>
          <w:rFonts w:ascii="Times New Roman" w:hAnsi="Times New Roman" w:cs="Times New Roman"/>
          <w:sz w:val="24"/>
          <w:szCs w:val="24"/>
          <w:lang w:val="ro-RO" w:eastAsia="hu-HU"/>
        </w:rPr>
        <w:t xml:space="preserve"> Hotărârii nr. </w:t>
      </w:r>
      <w:r>
        <w:rPr>
          <w:rFonts w:ascii="Times New Roman" w:hAnsi="Times New Roman" w:cs="Times New Roman"/>
          <w:sz w:val="24"/>
          <w:szCs w:val="24"/>
          <w:lang w:val="ro-RO" w:eastAsia="hu-HU"/>
        </w:rPr>
        <w:t>30/2017</w:t>
      </w:r>
      <w:r w:rsidR="0061471A" w:rsidRPr="00CF18D6">
        <w:rPr>
          <w:rFonts w:ascii="Times New Roman" w:hAnsi="Times New Roman" w:cs="Times New Roman"/>
          <w:sz w:val="24"/>
          <w:szCs w:val="24"/>
          <w:lang w:val="ro-RO" w:eastAsia="hu-HU"/>
        </w:rPr>
        <w:t xml:space="preserve"> </w:t>
      </w:r>
      <w:r w:rsidR="007B28CE" w:rsidRPr="00CF18D6">
        <w:rPr>
          <w:rFonts w:ascii="Times New Roman" w:hAnsi="Times New Roman" w:cs="Times New Roman"/>
          <w:sz w:val="24"/>
          <w:szCs w:val="24"/>
          <w:lang w:val="ro-RO" w:eastAsia="hu-HU"/>
        </w:rPr>
        <w:t>rămân neschimbate.</w:t>
      </w:r>
    </w:p>
    <w:p w14:paraId="29F31A24" w14:textId="77777777" w:rsidR="006E6B57" w:rsidRDefault="006E6B57" w:rsidP="007B28CE">
      <w:pPr>
        <w:ind w:firstLine="708"/>
        <w:jc w:val="both"/>
        <w:rPr>
          <w:b/>
          <w:bCs/>
          <w:lang w:eastAsia="ro-RO"/>
        </w:rPr>
      </w:pPr>
    </w:p>
    <w:p w14:paraId="725C9858" w14:textId="3AABEAB0" w:rsidR="00033FA9" w:rsidRPr="00DA32F8" w:rsidRDefault="006E6B57" w:rsidP="007B28CE">
      <w:pPr>
        <w:ind w:firstLine="708"/>
        <w:jc w:val="both"/>
        <w:rPr>
          <w:rFonts w:cstheme="minorBidi"/>
          <w:lang w:eastAsia="en-US"/>
        </w:rPr>
      </w:pPr>
      <w:r>
        <w:rPr>
          <w:b/>
          <w:bCs/>
          <w:lang w:eastAsia="ro-RO"/>
        </w:rPr>
        <w:t xml:space="preserve">Art. </w:t>
      </w:r>
      <w:r w:rsidR="00DA32F8" w:rsidRPr="00DA32F8">
        <w:rPr>
          <w:b/>
          <w:bCs/>
          <w:lang w:eastAsia="ro-RO"/>
        </w:rPr>
        <w:t>V</w:t>
      </w:r>
      <w:r w:rsidR="007B28CE" w:rsidRPr="00DA32F8">
        <w:rPr>
          <w:b/>
          <w:bCs/>
          <w:lang w:eastAsia="ro-RO"/>
        </w:rPr>
        <w:t xml:space="preserve">. </w:t>
      </w:r>
      <w:r w:rsidR="007B28CE" w:rsidRPr="00DA32F8">
        <w:rPr>
          <w:lang w:eastAsia="ro-RO"/>
        </w:rPr>
        <w:t>Aducerea la îndeplinire a prezentei hotărâri se asigură de către secretarul general al</w:t>
      </w:r>
      <w:r w:rsidR="00E51A86" w:rsidRPr="00DA32F8">
        <w:rPr>
          <w:lang w:eastAsia="ro-RO"/>
        </w:rPr>
        <w:t xml:space="preserve"> comunei Lueta</w:t>
      </w:r>
      <w:r w:rsidR="007B28CE" w:rsidRPr="00DA32F8">
        <w:rPr>
          <w:lang w:eastAsia="ro-RO"/>
        </w:rPr>
        <w:t>.</w:t>
      </w:r>
    </w:p>
    <w:p w14:paraId="6E3EA7C6" w14:textId="77777777" w:rsidR="006E6B57" w:rsidRDefault="006E6B57" w:rsidP="00DA32F8">
      <w:pPr>
        <w:spacing w:after="120"/>
        <w:ind w:firstLine="708"/>
        <w:jc w:val="both"/>
        <w:rPr>
          <w:rFonts w:cs="Times New Roman"/>
          <w:b/>
          <w:lang w:eastAsia="x-none"/>
        </w:rPr>
      </w:pPr>
    </w:p>
    <w:p w14:paraId="654D4986" w14:textId="70572EE3" w:rsidR="00497A09" w:rsidRPr="00DA32F8" w:rsidRDefault="0061471A" w:rsidP="00DA32F8">
      <w:pPr>
        <w:spacing w:after="120"/>
        <w:ind w:firstLine="708"/>
        <w:jc w:val="both"/>
        <w:rPr>
          <w:rFonts w:cs="Times New Roman"/>
          <w:lang w:eastAsia="x-none"/>
        </w:rPr>
      </w:pPr>
      <w:r w:rsidRPr="00DA32F8">
        <w:rPr>
          <w:rFonts w:cs="Times New Roman"/>
          <w:b/>
          <w:lang w:eastAsia="x-none"/>
        </w:rPr>
        <w:t>Art.</w:t>
      </w:r>
      <w:r w:rsidR="00DA32F8" w:rsidRPr="00DA32F8">
        <w:rPr>
          <w:rFonts w:cs="Times New Roman"/>
          <w:b/>
          <w:lang w:eastAsia="x-none"/>
        </w:rPr>
        <w:t xml:space="preserve"> V</w:t>
      </w:r>
      <w:r w:rsidR="006E6B57">
        <w:rPr>
          <w:rFonts w:cs="Times New Roman"/>
          <w:b/>
          <w:lang w:eastAsia="x-none"/>
        </w:rPr>
        <w:t>I</w:t>
      </w:r>
      <w:r w:rsidR="00497A09" w:rsidRPr="00DA32F8">
        <w:rPr>
          <w:rFonts w:cs="Times New Roman"/>
          <w:b/>
          <w:lang w:eastAsia="x-none"/>
        </w:rPr>
        <w:t>.</w:t>
      </w:r>
      <w:r w:rsidR="00497A09" w:rsidRPr="00DA32F8">
        <w:rPr>
          <w:rFonts w:cs="Times New Roman"/>
          <w:lang w:eastAsia="x-none"/>
        </w:rPr>
        <w:t xml:space="preserve"> Prezenta hotărâre </w:t>
      </w:r>
      <w:r w:rsidR="00E75308" w:rsidRPr="00DA32F8">
        <w:rPr>
          <w:rFonts w:cs="Times New Roman"/>
        </w:rPr>
        <w:t xml:space="preserve">se aduce la cunoștință publică </w:t>
      </w:r>
      <w:r w:rsidR="0071413F" w:rsidRPr="00DA32F8">
        <w:rPr>
          <w:rFonts w:cs="Times New Roman"/>
        </w:rPr>
        <w:t>prin afișare la</w:t>
      </w:r>
      <w:r w:rsidR="00DA32F8" w:rsidRPr="00DA32F8">
        <w:rPr>
          <w:rFonts w:cs="Times New Roman"/>
        </w:rPr>
        <w:t xml:space="preserve"> sediul Primăriei comunei Lueta, publicare pe site-ul </w:t>
      </w:r>
      <w:hyperlink r:id="rId7" w:history="1">
        <w:r w:rsidR="00DA32F8" w:rsidRPr="00C62FC5">
          <w:rPr>
            <w:rStyle w:val="Hiperhivatkozs"/>
            <w:rFonts w:cs="Times New Roman"/>
          </w:rPr>
          <w:t>www.lovetekozseg.ro</w:t>
        </w:r>
      </w:hyperlink>
      <w:r w:rsidR="00DA32F8" w:rsidRPr="00DA32F8">
        <w:rPr>
          <w:rFonts w:cs="Times New Roman"/>
        </w:rPr>
        <w:t xml:space="preserve"> </w:t>
      </w:r>
      <w:r w:rsidR="00E75308" w:rsidRPr="00DA32F8">
        <w:rPr>
          <w:rFonts w:cs="Times New Roman"/>
        </w:rPr>
        <w:t xml:space="preserve">și </w:t>
      </w:r>
      <w:r w:rsidR="00497A09" w:rsidRPr="00DA32F8">
        <w:rPr>
          <w:rFonts w:cs="Times New Roman"/>
          <w:lang w:eastAsia="x-none"/>
        </w:rPr>
        <w:t>se comunică:</w:t>
      </w:r>
    </w:p>
    <w:p w14:paraId="610A86B3" w14:textId="77777777" w:rsidR="00497A09" w:rsidRPr="00DA32F8" w:rsidRDefault="00DA32F8" w:rsidP="00497A09">
      <w:pPr>
        <w:spacing w:after="120"/>
        <w:ind w:left="1224" w:right="-360" w:firstLine="900"/>
        <w:jc w:val="both"/>
        <w:rPr>
          <w:rFonts w:cs="Times New Roman"/>
          <w:lang w:eastAsia="x-none"/>
        </w:rPr>
      </w:pPr>
      <w:r>
        <w:rPr>
          <w:rFonts w:cs="Times New Roman"/>
          <w:lang w:eastAsia="x-none"/>
        </w:rPr>
        <w:t xml:space="preserve">- Instituţiei Prefectului - </w:t>
      </w:r>
      <w:r w:rsidR="00E51A86" w:rsidRPr="00DA32F8">
        <w:rPr>
          <w:rFonts w:cs="Times New Roman"/>
          <w:lang w:eastAsia="x-none"/>
        </w:rPr>
        <w:t>J</w:t>
      </w:r>
      <w:r>
        <w:rPr>
          <w:rFonts w:cs="Times New Roman"/>
          <w:lang w:eastAsia="x-none"/>
        </w:rPr>
        <w:t>udeţul</w:t>
      </w:r>
      <w:r w:rsidR="00497A09" w:rsidRPr="00DA32F8">
        <w:rPr>
          <w:rFonts w:cs="Times New Roman"/>
          <w:lang w:eastAsia="x-none"/>
        </w:rPr>
        <w:t xml:space="preserve"> Harghita;</w:t>
      </w:r>
    </w:p>
    <w:p w14:paraId="6BDE65E1" w14:textId="77777777" w:rsidR="00497A09" w:rsidRPr="00DA32F8" w:rsidRDefault="00497A09" w:rsidP="00497A09">
      <w:pPr>
        <w:spacing w:after="120"/>
        <w:ind w:left="1224" w:right="-360" w:firstLine="900"/>
        <w:jc w:val="both"/>
        <w:rPr>
          <w:rFonts w:cs="Times New Roman"/>
          <w:lang w:eastAsia="x-none"/>
        </w:rPr>
      </w:pPr>
      <w:r w:rsidRPr="00DA32F8">
        <w:rPr>
          <w:rFonts w:cs="Times New Roman"/>
          <w:lang w:eastAsia="x-none"/>
        </w:rPr>
        <w:t>- Primarului comunei Lueta;</w:t>
      </w:r>
    </w:p>
    <w:p w14:paraId="4DF7554F" w14:textId="77777777" w:rsidR="00497A09" w:rsidRPr="00DA32F8" w:rsidRDefault="00497A09" w:rsidP="00497A09">
      <w:pPr>
        <w:pStyle w:val="Nincstrkz"/>
        <w:ind w:left="36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ECDE512" w14:textId="77777777" w:rsidR="00027F8F" w:rsidRPr="00DA32F8" w:rsidRDefault="009D0A5E" w:rsidP="00181EAC">
      <w:pPr>
        <w:pStyle w:val="Nincstrkz"/>
        <w:rPr>
          <w:rFonts w:ascii="Times New Roman" w:hAnsi="Times New Roman" w:cs="Times New Roman"/>
          <w:sz w:val="24"/>
          <w:szCs w:val="24"/>
          <w:lang w:val="ro-RO"/>
        </w:rPr>
      </w:pPr>
      <w:r w:rsidRPr="00DA32F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</w:t>
      </w:r>
    </w:p>
    <w:p w14:paraId="3BD9D7FA" w14:textId="77777777" w:rsidR="00027F8F" w:rsidRPr="00DA32F8" w:rsidRDefault="00027F8F" w:rsidP="002F6426">
      <w:pPr>
        <w:pStyle w:val="Nincstrkz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F3F7627" w14:textId="2423BEFA" w:rsidR="009D0A5E" w:rsidRPr="00DA32F8" w:rsidRDefault="009D0A5E" w:rsidP="002F6426">
      <w:pPr>
        <w:pStyle w:val="Nincstrkz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A32F8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BE0FE6" w:rsidRPr="00DA32F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E0FE6" w:rsidRPr="00DA32F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E0FE6" w:rsidRPr="00DA32F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E0FE6" w:rsidRPr="00DA32F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E0FE6" w:rsidRPr="00DA32F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E0FE6" w:rsidRPr="00DA32F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E0FE6" w:rsidRPr="00DA32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A32F8">
        <w:rPr>
          <w:rFonts w:ascii="Times New Roman" w:hAnsi="Times New Roman" w:cs="Times New Roman"/>
          <w:sz w:val="24"/>
          <w:szCs w:val="24"/>
          <w:lang w:val="ro-RO"/>
        </w:rPr>
        <w:t xml:space="preserve">  Lueta, la</w:t>
      </w:r>
      <w:r w:rsidR="003B2975" w:rsidRPr="00DA32F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160FC8">
        <w:rPr>
          <w:rFonts w:ascii="Times New Roman" w:hAnsi="Times New Roman" w:cs="Times New Roman"/>
          <w:sz w:val="24"/>
          <w:szCs w:val="24"/>
          <w:lang w:val="ro-RO"/>
        </w:rPr>
        <w:t>14</w:t>
      </w:r>
      <w:r w:rsidR="00DD5EEA">
        <w:rPr>
          <w:rFonts w:ascii="Times New Roman" w:hAnsi="Times New Roman" w:cs="Times New Roman"/>
          <w:sz w:val="24"/>
          <w:szCs w:val="24"/>
          <w:lang w:val="ro-RO"/>
        </w:rPr>
        <w:t>.01</w:t>
      </w:r>
      <w:r w:rsidR="006E6B57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="00DA32F8" w:rsidRPr="00DA32F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0A471F6" w14:textId="77777777" w:rsidR="002F6426" w:rsidRPr="00DA32F8" w:rsidRDefault="002F6426" w:rsidP="002F6426">
      <w:pPr>
        <w:pStyle w:val="Nincstrkz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FB4C242" w14:textId="77777777" w:rsidR="00BE0FE6" w:rsidRPr="00DA32F8" w:rsidRDefault="00BE0FE6" w:rsidP="00BE0FE6">
      <w:pPr>
        <w:autoSpaceDN w:val="0"/>
        <w:rPr>
          <w:rFonts w:eastAsia="Calibri"/>
          <w:lang w:eastAsia="en-US"/>
        </w:rPr>
      </w:pPr>
    </w:p>
    <w:p w14:paraId="033371CE" w14:textId="77777777" w:rsidR="00160FC8" w:rsidRPr="006763B2" w:rsidRDefault="00160FC8" w:rsidP="00160FC8">
      <w:pPr>
        <w:pStyle w:val="Nincstrkz"/>
        <w:rPr>
          <w:rFonts w:ascii="Times New Roman" w:hAnsi="Times New Roman" w:cs="Times New Roman"/>
          <w:sz w:val="24"/>
        </w:rPr>
      </w:pPr>
    </w:p>
    <w:p w14:paraId="67A1975E" w14:textId="77777777" w:rsidR="00160FC8" w:rsidRPr="006763B2" w:rsidRDefault="00160FC8" w:rsidP="00160FC8">
      <w:pPr>
        <w:pStyle w:val="Nincstrkz"/>
        <w:rPr>
          <w:rFonts w:ascii="Times New Roman" w:hAnsi="Times New Roman" w:cs="Times New Roman"/>
          <w:sz w:val="24"/>
        </w:rPr>
      </w:pPr>
      <w:r w:rsidRPr="006763B2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Pr="006763B2">
        <w:rPr>
          <w:rFonts w:ascii="Times New Roman" w:hAnsi="Times New Roman" w:cs="Times New Roman"/>
          <w:sz w:val="24"/>
        </w:rPr>
        <w:t>Președinte</w:t>
      </w:r>
      <w:proofErr w:type="spellEnd"/>
      <w:r w:rsidRPr="006763B2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6763B2">
        <w:rPr>
          <w:rFonts w:ascii="Times New Roman" w:hAnsi="Times New Roman" w:cs="Times New Roman"/>
          <w:sz w:val="24"/>
        </w:rPr>
        <w:t>ședinț</w:t>
      </w:r>
      <w:proofErr w:type="gramStart"/>
      <w:r w:rsidRPr="006763B2">
        <w:rPr>
          <w:rFonts w:ascii="Times New Roman" w:hAnsi="Times New Roman" w:cs="Times New Roman"/>
          <w:sz w:val="24"/>
        </w:rPr>
        <w:t>ă</w:t>
      </w:r>
      <w:proofErr w:type="spellEnd"/>
      <w:r w:rsidRPr="006763B2">
        <w:rPr>
          <w:rFonts w:ascii="Times New Roman" w:hAnsi="Times New Roman" w:cs="Times New Roman"/>
          <w:sz w:val="24"/>
        </w:rPr>
        <w:t xml:space="preserve"> </w:t>
      </w:r>
      <w:r w:rsidRPr="006763B2">
        <w:rPr>
          <w:rFonts w:ascii="Times New Roman" w:hAnsi="Times New Roman" w:cs="Times New Roman"/>
          <w:sz w:val="24"/>
        </w:rPr>
        <w:tab/>
        <w:t xml:space="preserve">                                           </w:t>
      </w:r>
      <w:proofErr w:type="spellStart"/>
      <w:r w:rsidRPr="006763B2">
        <w:rPr>
          <w:rFonts w:ascii="Times New Roman" w:hAnsi="Times New Roman" w:cs="Times New Roman"/>
          <w:sz w:val="24"/>
        </w:rPr>
        <w:t>Contrasemnează</w:t>
      </w:r>
      <w:proofErr w:type="spellEnd"/>
      <w:proofErr w:type="gramEnd"/>
      <w:r w:rsidRPr="006763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3B2">
        <w:rPr>
          <w:rFonts w:ascii="Times New Roman" w:hAnsi="Times New Roman" w:cs="Times New Roman"/>
          <w:sz w:val="24"/>
        </w:rPr>
        <w:t>pentru</w:t>
      </w:r>
      <w:proofErr w:type="spellEnd"/>
      <w:r w:rsidRPr="006763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3B2">
        <w:rPr>
          <w:rFonts w:ascii="Times New Roman" w:hAnsi="Times New Roman" w:cs="Times New Roman"/>
          <w:sz w:val="24"/>
        </w:rPr>
        <w:t>legalitate</w:t>
      </w:r>
      <w:proofErr w:type="spellEnd"/>
      <w:r w:rsidRPr="006763B2">
        <w:rPr>
          <w:rFonts w:ascii="Times New Roman" w:hAnsi="Times New Roman" w:cs="Times New Roman"/>
          <w:sz w:val="24"/>
        </w:rPr>
        <w:t xml:space="preserve">  GYÖRGYLŐRINCZ Ernő                                               </w:t>
      </w:r>
      <w:proofErr w:type="spellStart"/>
      <w:r w:rsidRPr="006763B2">
        <w:rPr>
          <w:rFonts w:ascii="Times New Roman" w:hAnsi="Times New Roman" w:cs="Times New Roman"/>
          <w:sz w:val="24"/>
        </w:rPr>
        <w:t>Secretarul</w:t>
      </w:r>
      <w:proofErr w:type="spellEnd"/>
      <w:r w:rsidRPr="006763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3B2">
        <w:rPr>
          <w:rFonts w:ascii="Times New Roman" w:hAnsi="Times New Roman" w:cs="Times New Roman"/>
          <w:sz w:val="24"/>
        </w:rPr>
        <w:t>general</w:t>
      </w:r>
      <w:proofErr w:type="spellEnd"/>
      <w:r w:rsidRPr="006763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3B2">
        <w:rPr>
          <w:rFonts w:ascii="Times New Roman" w:hAnsi="Times New Roman" w:cs="Times New Roman"/>
          <w:sz w:val="24"/>
        </w:rPr>
        <w:t>al</w:t>
      </w:r>
      <w:proofErr w:type="spellEnd"/>
      <w:r w:rsidRPr="006763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3B2">
        <w:rPr>
          <w:rFonts w:ascii="Times New Roman" w:hAnsi="Times New Roman" w:cs="Times New Roman"/>
          <w:sz w:val="24"/>
        </w:rPr>
        <w:t>Comunei</w:t>
      </w:r>
      <w:proofErr w:type="spellEnd"/>
      <w:r w:rsidRPr="006763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3B2">
        <w:rPr>
          <w:rFonts w:ascii="Times New Roman" w:hAnsi="Times New Roman" w:cs="Times New Roman"/>
          <w:sz w:val="24"/>
        </w:rPr>
        <w:t>Lueta</w:t>
      </w:r>
      <w:proofErr w:type="spellEnd"/>
      <w:r w:rsidRPr="006763B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763B2">
        <w:rPr>
          <w:rFonts w:ascii="Times New Roman" w:hAnsi="Times New Roman" w:cs="Times New Roman"/>
          <w:sz w:val="24"/>
        </w:rPr>
        <w:tab/>
      </w:r>
      <w:r w:rsidRPr="006763B2">
        <w:rPr>
          <w:rFonts w:ascii="Times New Roman" w:hAnsi="Times New Roman" w:cs="Times New Roman"/>
          <w:sz w:val="24"/>
        </w:rPr>
        <w:tab/>
      </w:r>
      <w:r w:rsidRPr="006763B2">
        <w:rPr>
          <w:rFonts w:ascii="Times New Roman" w:hAnsi="Times New Roman" w:cs="Times New Roman"/>
          <w:sz w:val="24"/>
        </w:rPr>
        <w:tab/>
      </w:r>
      <w:r w:rsidRPr="006763B2">
        <w:rPr>
          <w:rFonts w:ascii="Times New Roman" w:hAnsi="Times New Roman" w:cs="Times New Roman"/>
          <w:sz w:val="24"/>
        </w:rPr>
        <w:tab/>
      </w:r>
      <w:r w:rsidRPr="006763B2">
        <w:rPr>
          <w:rFonts w:ascii="Times New Roman" w:hAnsi="Times New Roman" w:cs="Times New Roman"/>
          <w:sz w:val="24"/>
        </w:rPr>
        <w:tab/>
      </w:r>
      <w:r w:rsidRPr="006763B2">
        <w:rPr>
          <w:rFonts w:ascii="Times New Roman" w:hAnsi="Times New Roman" w:cs="Times New Roman"/>
          <w:sz w:val="24"/>
        </w:rPr>
        <w:tab/>
        <w:t xml:space="preserve">                                      ORBÁN Ernő         </w:t>
      </w:r>
    </w:p>
    <w:p w14:paraId="3D38DF72" w14:textId="77777777" w:rsidR="00160FC8" w:rsidRPr="006763B2" w:rsidRDefault="00160FC8" w:rsidP="00160FC8">
      <w:pPr>
        <w:pStyle w:val="Nincstrkz"/>
      </w:pPr>
      <w:r w:rsidRPr="006763B2">
        <w:t xml:space="preserve">    </w:t>
      </w:r>
    </w:p>
    <w:p w14:paraId="49E0F147" w14:textId="77777777" w:rsidR="00160FC8" w:rsidRPr="006763B2" w:rsidRDefault="00160FC8" w:rsidP="00160FC8">
      <w:pPr>
        <w:pStyle w:val="Nincstrkz"/>
      </w:pPr>
    </w:p>
    <w:p w14:paraId="55951AF7" w14:textId="77777777" w:rsidR="00160FC8" w:rsidRPr="006763B2" w:rsidRDefault="00160FC8" w:rsidP="00160FC8">
      <w:pPr>
        <w:pStyle w:val="Nincstrkz"/>
      </w:pPr>
    </w:p>
    <w:p w14:paraId="54385E54" w14:textId="77777777" w:rsidR="00160FC8" w:rsidRPr="006763B2" w:rsidRDefault="00160FC8" w:rsidP="00160FC8">
      <w:pPr>
        <w:pStyle w:val="Nincstrkz"/>
      </w:pPr>
    </w:p>
    <w:p w14:paraId="70809165" w14:textId="77777777" w:rsidR="00160FC8" w:rsidRDefault="00160FC8" w:rsidP="00160FC8">
      <w:pPr>
        <w:jc w:val="both"/>
        <w:rPr>
          <w:i/>
          <w:sz w:val="22"/>
          <w:szCs w:val="18"/>
        </w:rPr>
      </w:pPr>
    </w:p>
    <w:p w14:paraId="0F56BE97" w14:textId="77777777" w:rsidR="00160FC8" w:rsidRDefault="00160FC8" w:rsidP="00160FC8">
      <w:pPr>
        <w:jc w:val="both"/>
        <w:rPr>
          <w:i/>
          <w:sz w:val="22"/>
          <w:szCs w:val="18"/>
        </w:rPr>
      </w:pPr>
    </w:p>
    <w:p w14:paraId="0DDA53BE" w14:textId="77777777" w:rsidR="00160FC8" w:rsidRDefault="00160FC8" w:rsidP="00160FC8">
      <w:pPr>
        <w:jc w:val="both"/>
        <w:rPr>
          <w:i/>
          <w:sz w:val="22"/>
          <w:szCs w:val="18"/>
        </w:rPr>
      </w:pPr>
    </w:p>
    <w:p w14:paraId="0BCB4BEF" w14:textId="77777777" w:rsidR="00160FC8" w:rsidRDefault="00160FC8" w:rsidP="00160FC8">
      <w:pPr>
        <w:jc w:val="both"/>
        <w:rPr>
          <w:i/>
          <w:sz w:val="22"/>
          <w:szCs w:val="18"/>
        </w:rPr>
      </w:pPr>
    </w:p>
    <w:p w14:paraId="112CD43D" w14:textId="77777777" w:rsidR="00160FC8" w:rsidRDefault="00160FC8" w:rsidP="00160FC8">
      <w:pPr>
        <w:jc w:val="both"/>
        <w:rPr>
          <w:i/>
          <w:sz w:val="22"/>
          <w:szCs w:val="18"/>
        </w:rPr>
      </w:pPr>
    </w:p>
    <w:p w14:paraId="7FD6D56A" w14:textId="77777777" w:rsidR="00160FC8" w:rsidRDefault="00160FC8" w:rsidP="00160FC8">
      <w:pPr>
        <w:jc w:val="both"/>
        <w:rPr>
          <w:i/>
          <w:sz w:val="22"/>
          <w:szCs w:val="18"/>
        </w:rPr>
      </w:pPr>
    </w:p>
    <w:p w14:paraId="6FC6389E" w14:textId="77777777" w:rsidR="00160FC8" w:rsidRDefault="00160FC8" w:rsidP="00160FC8">
      <w:pPr>
        <w:jc w:val="both"/>
        <w:rPr>
          <w:i/>
          <w:sz w:val="22"/>
          <w:szCs w:val="18"/>
        </w:rPr>
      </w:pPr>
    </w:p>
    <w:p w14:paraId="22770202" w14:textId="77777777" w:rsidR="00160FC8" w:rsidRDefault="00160FC8" w:rsidP="00160FC8">
      <w:pPr>
        <w:jc w:val="both"/>
        <w:rPr>
          <w:i/>
          <w:sz w:val="22"/>
          <w:szCs w:val="18"/>
        </w:rPr>
      </w:pPr>
    </w:p>
    <w:p w14:paraId="4A94BCE6" w14:textId="77777777" w:rsidR="00160FC8" w:rsidRDefault="00160FC8" w:rsidP="00160FC8">
      <w:pPr>
        <w:jc w:val="both"/>
        <w:rPr>
          <w:i/>
          <w:sz w:val="22"/>
          <w:szCs w:val="18"/>
        </w:rPr>
      </w:pPr>
    </w:p>
    <w:p w14:paraId="1187AC3D" w14:textId="5C24C5EA" w:rsidR="00160FC8" w:rsidRPr="006763B2" w:rsidRDefault="00160FC8" w:rsidP="00160FC8">
      <w:pPr>
        <w:jc w:val="both"/>
        <w:rPr>
          <w:sz w:val="32"/>
        </w:rPr>
      </w:pPr>
      <w:r w:rsidRPr="006763B2">
        <w:rPr>
          <w:i/>
          <w:sz w:val="22"/>
          <w:szCs w:val="18"/>
        </w:rPr>
        <w:t xml:space="preserve">Această hotărâre a fost aprobată de Consiliul Local Lueta, cu respectarea prevederilor </w:t>
      </w:r>
      <w:r w:rsidRPr="006763B2">
        <w:rPr>
          <w:i/>
          <w:spacing w:val="-3"/>
          <w:sz w:val="22"/>
          <w:szCs w:val="18"/>
        </w:rPr>
        <w:t>art. 139 alin. (3)  din Ordonanța de Urgență nr. 57/2019 privind Codul administrativ;</w:t>
      </w:r>
      <w:r w:rsidRPr="006763B2">
        <w:rPr>
          <w:i/>
          <w:sz w:val="22"/>
          <w:szCs w:val="18"/>
        </w:rPr>
        <w:t xml:space="preserve"> cu   </w:t>
      </w:r>
      <w:r>
        <w:rPr>
          <w:b/>
          <w:i/>
          <w:sz w:val="22"/>
          <w:szCs w:val="18"/>
        </w:rPr>
        <w:t>13</w:t>
      </w:r>
      <w:bookmarkStart w:id="1" w:name="_GoBack"/>
      <w:bookmarkEnd w:id="1"/>
      <w:r w:rsidRPr="006763B2">
        <w:rPr>
          <w:i/>
          <w:color w:val="FF0000"/>
          <w:sz w:val="22"/>
          <w:szCs w:val="18"/>
        </w:rPr>
        <w:t xml:space="preserve"> </w:t>
      </w:r>
      <w:r w:rsidRPr="006763B2">
        <w:rPr>
          <w:i/>
          <w:sz w:val="22"/>
          <w:szCs w:val="18"/>
        </w:rPr>
        <w:t xml:space="preserve"> voturi pentru, </w:t>
      </w:r>
      <w:r w:rsidRPr="006763B2">
        <w:rPr>
          <w:b/>
          <w:i/>
          <w:sz w:val="22"/>
          <w:szCs w:val="18"/>
        </w:rPr>
        <w:t>0</w:t>
      </w:r>
      <w:r w:rsidRPr="006763B2">
        <w:rPr>
          <w:i/>
          <w:sz w:val="22"/>
          <w:szCs w:val="18"/>
        </w:rPr>
        <w:t xml:space="preserve">  voturi împotrivă, </w:t>
      </w:r>
      <w:r w:rsidRPr="006763B2">
        <w:rPr>
          <w:b/>
          <w:i/>
          <w:sz w:val="22"/>
          <w:szCs w:val="18"/>
        </w:rPr>
        <w:t>0</w:t>
      </w:r>
      <w:r w:rsidRPr="006763B2">
        <w:rPr>
          <w:i/>
          <w:sz w:val="22"/>
          <w:szCs w:val="18"/>
        </w:rPr>
        <w:t xml:space="preserve">  abțineri.</w:t>
      </w:r>
      <w:r w:rsidRPr="006763B2">
        <w:rPr>
          <w:sz w:val="32"/>
        </w:rPr>
        <w:t xml:space="preserve">   </w:t>
      </w:r>
    </w:p>
    <w:p w14:paraId="1CE74CF8" w14:textId="77777777" w:rsidR="00160FC8" w:rsidRPr="006763B2" w:rsidRDefault="00160FC8" w:rsidP="00160FC8">
      <w:pPr>
        <w:jc w:val="both"/>
      </w:pPr>
    </w:p>
    <w:p w14:paraId="13C6BD75" w14:textId="77777777" w:rsidR="00893184" w:rsidRPr="00973031" w:rsidRDefault="00893184" w:rsidP="009D0A5E">
      <w:pPr>
        <w:jc w:val="center"/>
        <w:rPr>
          <w:rFonts w:ascii="Albertus Extra Bold" w:hAnsi="Albertus Extra Bold"/>
          <w:i/>
          <w:color w:val="000000"/>
          <w:sz w:val="28"/>
        </w:rPr>
      </w:pPr>
    </w:p>
    <w:p w14:paraId="5F3F5BEE" w14:textId="77777777" w:rsidR="006E6B57" w:rsidRDefault="006E6B57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1CB69A1F" w14:textId="77777777" w:rsidR="006E6B57" w:rsidRDefault="006E6B57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4668B162" w14:textId="77777777" w:rsidR="006E6B57" w:rsidRDefault="006E6B57" w:rsidP="00160FC8">
      <w:pPr>
        <w:rPr>
          <w:rFonts w:cs="Times New Roman"/>
          <w:b/>
          <w:color w:val="000000"/>
          <w:sz w:val="28"/>
          <w:szCs w:val="28"/>
        </w:rPr>
      </w:pPr>
    </w:p>
    <w:sectPr w:rsidR="006E6B57" w:rsidSect="001A494E">
      <w:pgSz w:w="11906" w:h="16838" w:code="9"/>
      <w:pgMar w:top="426" w:right="991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858"/>
    <w:multiLevelType w:val="multilevel"/>
    <w:tmpl w:val="839450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2"/>
      <w:numFmt w:val="decimal"/>
      <w:lvlText w:val="(%5)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7945A3C"/>
    <w:multiLevelType w:val="hybridMultilevel"/>
    <w:tmpl w:val="AA90F89E"/>
    <w:lvl w:ilvl="0" w:tplc="EBD612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B59B2"/>
    <w:multiLevelType w:val="hybridMultilevel"/>
    <w:tmpl w:val="5EDE0690"/>
    <w:lvl w:ilvl="0" w:tplc="0418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795042"/>
    <w:multiLevelType w:val="hybridMultilevel"/>
    <w:tmpl w:val="53D0ECFA"/>
    <w:lvl w:ilvl="0" w:tplc="828006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F6E2A"/>
    <w:multiLevelType w:val="hybridMultilevel"/>
    <w:tmpl w:val="FDB470CE"/>
    <w:lvl w:ilvl="0" w:tplc="041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4EC80D72"/>
    <w:multiLevelType w:val="hybridMultilevel"/>
    <w:tmpl w:val="9202BE70"/>
    <w:lvl w:ilvl="0" w:tplc="041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53AD4CF7"/>
    <w:multiLevelType w:val="hybridMultilevel"/>
    <w:tmpl w:val="03541F08"/>
    <w:lvl w:ilvl="0" w:tplc="14FA14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8D36C61"/>
    <w:multiLevelType w:val="hybridMultilevel"/>
    <w:tmpl w:val="933AC348"/>
    <w:lvl w:ilvl="0" w:tplc="DF685E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542608"/>
    <w:multiLevelType w:val="hybridMultilevel"/>
    <w:tmpl w:val="51CC83E8"/>
    <w:lvl w:ilvl="0" w:tplc="14FA14D8"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5E"/>
    <w:rsid w:val="000229A5"/>
    <w:rsid w:val="0002425A"/>
    <w:rsid w:val="00027F8F"/>
    <w:rsid w:val="00033FA9"/>
    <w:rsid w:val="000A42C9"/>
    <w:rsid w:val="001128FD"/>
    <w:rsid w:val="0015304A"/>
    <w:rsid w:val="00160FC8"/>
    <w:rsid w:val="00170445"/>
    <w:rsid w:val="00181EAC"/>
    <w:rsid w:val="001A494E"/>
    <w:rsid w:val="001A6892"/>
    <w:rsid w:val="001B0A99"/>
    <w:rsid w:val="001B4D42"/>
    <w:rsid w:val="001C6944"/>
    <w:rsid w:val="001D30CE"/>
    <w:rsid w:val="001F3EBA"/>
    <w:rsid w:val="00203D5F"/>
    <w:rsid w:val="002121E2"/>
    <w:rsid w:val="00215F38"/>
    <w:rsid w:val="002257BD"/>
    <w:rsid w:val="002833F3"/>
    <w:rsid w:val="002B14F6"/>
    <w:rsid w:val="002B2D25"/>
    <w:rsid w:val="002F6426"/>
    <w:rsid w:val="003007BC"/>
    <w:rsid w:val="0033796C"/>
    <w:rsid w:val="00342CAE"/>
    <w:rsid w:val="00353561"/>
    <w:rsid w:val="003844B0"/>
    <w:rsid w:val="003B2975"/>
    <w:rsid w:val="003E0AEE"/>
    <w:rsid w:val="00460524"/>
    <w:rsid w:val="00475BC0"/>
    <w:rsid w:val="00497A09"/>
    <w:rsid w:val="004D2748"/>
    <w:rsid w:val="004E1376"/>
    <w:rsid w:val="004F623F"/>
    <w:rsid w:val="0054252C"/>
    <w:rsid w:val="0057307F"/>
    <w:rsid w:val="005B130A"/>
    <w:rsid w:val="005B1526"/>
    <w:rsid w:val="005B368E"/>
    <w:rsid w:val="005B6EE8"/>
    <w:rsid w:val="006056BF"/>
    <w:rsid w:val="0061471A"/>
    <w:rsid w:val="006249B4"/>
    <w:rsid w:val="00633057"/>
    <w:rsid w:val="00654687"/>
    <w:rsid w:val="0068188F"/>
    <w:rsid w:val="00682BAA"/>
    <w:rsid w:val="00687260"/>
    <w:rsid w:val="0069747E"/>
    <w:rsid w:val="006B1621"/>
    <w:rsid w:val="006C5FC9"/>
    <w:rsid w:val="006E6B57"/>
    <w:rsid w:val="0071413F"/>
    <w:rsid w:val="0075161E"/>
    <w:rsid w:val="0076142D"/>
    <w:rsid w:val="00780E3D"/>
    <w:rsid w:val="007B28CE"/>
    <w:rsid w:val="007E3983"/>
    <w:rsid w:val="007E71F4"/>
    <w:rsid w:val="00804152"/>
    <w:rsid w:val="00834FCD"/>
    <w:rsid w:val="00846F69"/>
    <w:rsid w:val="0085512D"/>
    <w:rsid w:val="0088054C"/>
    <w:rsid w:val="00886CC7"/>
    <w:rsid w:val="00893184"/>
    <w:rsid w:val="009216A1"/>
    <w:rsid w:val="00921B75"/>
    <w:rsid w:val="00953233"/>
    <w:rsid w:val="00973031"/>
    <w:rsid w:val="009916A4"/>
    <w:rsid w:val="009936C2"/>
    <w:rsid w:val="009A77C7"/>
    <w:rsid w:val="009D0A5E"/>
    <w:rsid w:val="009E05D2"/>
    <w:rsid w:val="009E5E6C"/>
    <w:rsid w:val="00A3437F"/>
    <w:rsid w:val="00AA36A0"/>
    <w:rsid w:val="00AB3108"/>
    <w:rsid w:val="00AF7E3E"/>
    <w:rsid w:val="00B76CD0"/>
    <w:rsid w:val="00BB0A47"/>
    <w:rsid w:val="00BC6F41"/>
    <w:rsid w:val="00BD2E0E"/>
    <w:rsid w:val="00BE0FE6"/>
    <w:rsid w:val="00BF726B"/>
    <w:rsid w:val="00C76118"/>
    <w:rsid w:val="00CE42CA"/>
    <w:rsid w:val="00CF18D6"/>
    <w:rsid w:val="00D13605"/>
    <w:rsid w:val="00D15BF4"/>
    <w:rsid w:val="00D625E9"/>
    <w:rsid w:val="00DA32F8"/>
    <w:rsid w:val="00DC025E"/>
    <w:rsid w:val="00DD5EEA"/>
    <w:rsid w:val="00E053F5"/>
    <w:rsid w:val="00E42287"/>
    <w:rsid w:val="00E51750"/>
    <w:rsid w:val="00E51A86"/>
    <w:rsid w:val="00E53B60"/>
    <w:rsid w:val="00E75308"/>
    <w:rsid w:val="00E805F5"/>
    <w:rsid w:val="00ED527C"/>
    <w:rsid w:val="00EE0642"/>
    <w:rsid w:val="00F37F88"/>
    <w:rsid w:val="00F7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9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0A5E"/>
    <w:pPr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qFormat/>
    <w:rsid w:val="009D0A5E"/>
    <w:pPr>
      <w:spacing w:after="0" w:line="240" w:lineRule="auto"/>
    </w:pPr>
    <w:rPr>
      <w:lang w:val="hu-HU"/>
    </w:rPr>
  </w:style>
  <w:style w:type="character" w:customStyle="1" w:styleId="do">
    <w:name w:val="do"/>
    <w:basedOn w:val="Bekezdsalapbettpusa"/>
    <w:rsid w:val="009D0A5E"/>
  </w:style>
  <w:style w:type="character" w:styleId="Hiperhivatkozs">
    <w:name w:val="Hyperlink"/>
    <w:basedOn w:val="Bekezdsalapbettpusa"/>
    <w:uiPriority w:val="99"/>
    <w:unhideWhenUsed/>
    <w:rsid w:val="009D0A5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B310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833F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33F3"/>
    <w:rPr>
      <w:rFonts w:ascii="Tahoma" w:eastAsia="Times New Roman" w:hAnsi="Tahoma" w:cs="Tahoma"/>
      <w:sz w:val="16"/>
      <w:szCs w:val="16"/>
      <w:lang w:eastAsia="zh-CN"/>
    </w:rPr>
  </w:style>
  <w:style w:type="character" w:styleId="Kiemels2">
    <w:name w:val="Strong"/>
    <w:basedOn w:val="Bekezdsalapbettpusa"/>
    <w:uiPriority w:val="22"/>
    <w:qFormat/>
    <w:rsid w:val="00170445"/>
    <w:rPr>
      <w:b/>
      <w:bCs/>
    </w:rPr>
  </w:style>
  <w:style w:type="paragraph" w:styleId="Szvegtrzs">
    <w:name w:val="Body Text"/>
    <w:basedOn w:val="Norml"/>
    <w:link w:val="SzvegtrzsChar"/>
    <w:unhideWhenUsed/>
    <w:qFormat/>
    <w:rsid w:val="00181EAC"/>
    <w:pPr>
      <w:widowControl w:val="0"/>
      <w:shd w:val="clear" w:color="auto" w:fill="FFFFFF"/>
      <w:suppressAutoHyphens w:val="0"/>
      <w:spacing w:after="160" w:line="256" w:lineRule="auto"/>
    </w:pPr>
    <w:rPr>
      <w:rFonts w:ascii="Trebuchet MS" w:eastAsia="Trebuchet MS" w:hAnsi="Trebuchet MS" w:cs="Trebuchet MS"/>
      <w:sz w:val="22"/>
      <w:szCs w:val="22"/>
      <w:lang w:eastAsia="ro-RO" w:bidi="ro-RO"/>
    </w:rPr>
  </w:style>
  <w:style w:type="character" w:customStyle="1" w:styleId="SzvegtrzsChar">
    <w:name w:val="Szövegtörzs Char"/>
    <w:basedOn w:val="Bekezdsalapbettpusa"/>
    <w:link w:val="Szvegtrzs"/>
    <w:rsid w:val="00181EAC"/>
    <w:rPr>
      <w:rFonts w:ascii="Trebuchet MS" w:eastAsia="Trebuchet MS" w:hAnsi="Trebuchet MS" w:cs="Trebuchet MS"/>
      <w:shd w:val="clear" w:color="auto" w:fill="FFFFFF"/>
      <w:lang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0A5E"/>
    <w:pPr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qFormat/>
    <w:rsid w:val="009D0A5E"/>
    <w:pPr>
      <w:spacing w:after="0" w:line="240" w:lineRule="auto"/>
    </w:pPr>
    <w:rPr>
      <w:lang w:val="hu-HU"/>
    </w:rPr>
  </w:style>
  <w:style w:type="character" w:customStyle="1" w:styleId="do">
    <w:name w:val="do"/>
    <w:basedOn w:val="Bekezdsalapbettpusa"/>
    <w:rsid w:val="009D0A5E"/>
  </w:style>
  <w:style w:type="character" w:styleId="Hiperhivatkozs">
    <w:name w:val="Hyperlink"/>
    <w:basedOn w:val="Bekezdsalapbettpusa"/>
    <w:uiPriority w:val="99"/>
    <w:unhideWhenUsed/>
    <w:rsid w:val="009D0A5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B310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833F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33F3"/>
    <w:rPr>
      <w:rFonts w:ascii="Tahoma" w:eastAsia="Times New Roman" w:hAnsi="Tahoma" w:cs="Tahoma"/>
      <w:sz w:val="16"/>
      <w:szCs w:val="16"/>
      <w:lang w:eastAsia="zh-CN"/>
    </w:rPr>
  </w:style>
  <w:style w:type="character" w:styleId="Kiemels2">
    <w:name w:val="Strong"/>
    <w:basedOn w:val="Bekezdsalapbettpusa"/>
    <w:uiPriority w:val="22"/>
    <w:qFormat/>
    <w:rsid w:val="00170445"/>
    <w:rPr>
      <w:b/>
      <w:bCs/>
    </w:rPr>
  </w:style>
  <w:style w:type="paragraph" w:styleId="Szvegtrzs">
    <w:name w:val="Body Text"/>
    <w:basedOn w:val="Norml"/>
    <w:link w:val="SzvegtrzsChar"/>
    <w:unhideWhenUsed/>
    <w:qFormat/>
    <w:rsid w:val="00181EAC"/>
    <w:pPr>
      <w:widowControl w:val="0"/>
      <w:shd w:val="clear" w:color="auto" w:fill="FFFFFF"/>
      <w:suppressAutoHyphens w:val="0"/>
      <w:spacing w:after="160" w:line="256" w:lineRule="auto"/>
    </w:pPr>
    <w:rPr>
      <w:rFonts w:ascii="Trebuchet MS" w:eastAsia="Trebuchet MS" w:hAnsi="Trebuchet MS" w:cs="Trebuchet MS"/>
      <w:sz w:val="22"/>
      <w:szCs w:val="22"/>
      <w:lang w:eastAsia="ro-RO" w:bidi="ro-RO"/>
    </w:rPr>
  </w:style>
  <w:style w:type="character" w:customStyle="1" w:styleId="SzvegtrzsChar">
    <w:name w:val="Szövegtörzs Char"/>
    <w:basedOn w:val="Bekezdsalapbettpusa"/>
    <w:link w:val="Szvegtrzs"/>
    <w:rsid w:val="00181EAC"/>
    <w:rPr>
      <w:rFonts w:ascii="Trebuchet MS" w:eastAsia="Trebuchet MS" w:hAnsi="Trebuchet MS" w:cs="Trebuchet MS"/>
      <w:shd w:val="clear" w:color="auto" w:fill="FFFFFF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1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7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32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55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7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7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3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43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58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02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8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5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36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3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9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20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1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6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11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2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5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2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7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9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33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65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52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9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5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66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977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83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5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5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43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0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7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08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9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45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05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1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72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7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4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6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vetekozseg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651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cp:lastPrinted>2022-01-14T06:39:00Z</cp:lastPrinted>
  <dcterms:created xsi:type="dcterms:W3CDTF">2021-12-10T09:58:00Z</dcterms:created>
  <dcterms:modified xsi:type="dcterms:W3CDTF">2022-01-14T06:39:00Z</dcterms:modified>
</cp:coreProperties>
</file>