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28787F0" wp14:editId="2476ADF3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1042CC" w:rsidRPr="0036682D" w:rsidRDefault="001042CC" w:rsidP="001042CC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7FBF9C0" wp14:editId="18A92D9E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1042CC" w:rsidRPr="0036682D" w:rsidRDefault="001042CC" w:rsidP="001042CC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1042CC" w:rsidRPr="0036682D" w:rsidRDefault="001042CC" w:rsidP="001042CC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1042CC" w:rsidRPr="006F3D34" w:rsidRDefault="001042CC" w:rsidP="001042CC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47CB69" wp14:editId="365339C9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="001258DA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="001258DA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="001258DA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="001258DA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Model 2020 ITL – 028</w:t>
      </w:r>
      <w:bookmarkStart w:id="0" w:name="_GoBack"/>
      <w:bookmarkEnd w:id="0"/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b/>
          <w:kern w:val="0"/>
          <w:lang w:val="ro-RO" w:eastAsia="ro-RO"/>
        </w:rPr>
        <w:t>ANUNŢ COLECTIV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pentru comunicarea prin publicitate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 xml:space="preserve">În temeiul prevederilor art. 47 alin. (5) lit. b) şi ale alin. (6) şi (7) din Legea nr. </w:t>
      </w:r>
      <w:hyperlink r:id="rId6" w:anchor="/dokument/16949083" w:tgtFrame="_blank" w:history="1">
        <w:r w:rsidRPr="001042CC">
          <w:rPr>
            <w:rFonts w:ascii="Times New Roman" w:eastAsia="Times New Roman" w:cs="Times New Roman"/>
            <w:kern w:val="0"/>
            <w:lang w:val="ro-RO" w:eastAsia="ro-RO"/>
          </w:rPr>
          <w:t>207/2015</w:t>
        </w:r>
      </w:hyperlink>
      <w:r w:rsidRPr="001042CC">
        <w:rPr>
          <w:rFonts w:ascii="Times New Roman" w:eastAsia="Times New Roman" w:cs="Times New Roman"/>
          <w:kern w:val="0"/>
          <w:lang w:val="ro-RO" w:eastAsia="ro-RO"/>
        </w:rPr>
        <w:t xml:space="preserve"> privind </w:t>
      </w:r>
      <w:hyperlink r:id="rId7" w:anchor="/dokument/16949084" w:tgtFrame="_blank" w:history="1">
        <w:r w:rsidRPr="001042CC">
          <w:rPr>
            <w:rFonts w:ascii="Times New Roman" w:eastAsia="Times New Roman" w:cs="Times New Roman"/>
            <w:kern w:val="0"/>
            <w:lang w:val="ro-RO" w:eastAsia="ro-RO"/>
          </w:rPr>
          <w:t>Codul de procedură fiscală</w:t>
        </w:r>
      </w:hyperlink>
      <w:r w:rsidRPr="001042CC">
        <w:rPr>
          <w:rFonts w:ascii="Times New Roman" w:eastAsia="Times New Roman" w:cs="Times New Roman"/>
          <w:kern w:val="0"/>
          <w:lang w:val="ro-RO" w:eastAsia="ro-RO"/>
        </w:rPr>
        <w:t>, cu modificările şi completările ulterioare, comunicăm că au fost emise acte administrative fiscale pentru următorii contribuabili: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850"/>
        <w:gridCol w:w="2850"/>
        <w:gridCol w:w="2851"/>
      </w:tblGrid>
      <w:tr w:rsidR="001042CC" w:rsidRPr="001042CC" w:rsidTr="001042CC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Nr. crt.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contribuabilului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al contribuabilului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spacing w:before="120" w:after="150"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Denumirea actului administrativ-fiscal/nr. şi data actului</w:t>
            </w:r>
          </w:p>
        </w:tc>
      </w:tr>
      <w:tr w:rsidR="001042CC" w:rsidRPr="001042CC" w:rsidTr="001042CC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042CC" w:rsidRPr="001042CC" w:rsidTr="001042CC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042CC" w:rsidRPr="001042CC" w:rsidTr="001042CC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42CC" w:rsidRPr="001042CC" w:rsidRDefault="001042CC" w:rsidP="001042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042CC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Actele administrative fiscale pot fi consultate de titularii acestora la sediul organului fiscal emitent.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Prezentele acte administrative fiscale se consideră comunicate în termen de 15 zile de la data afişării anunţului, respectiv</w:t>
      </w:r>
      <w:r w:rsidRPr="001042CC">
        <w:rPr>
          <w:rFonts w:ascii="Times New Roman" w:eastAsia="Times New Roman" w:cs="Times New Roman"/>
          <w:kern w:val="0"/>
          <w:vertAlign w:val="superscript"/>
          <w:lang w:val="ro-RO" w:eastAsia="ro-RO"/>
        </w:rPr>
        <w:t>1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 xml:space="preserve"> .................. .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Dacă aveţi nelămuriri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în legătură cu acest anunţ, o puteţi contacta pe 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 xml:space="preserve">doamna </w:t>
      </w:r>
      <w:r>
        <w:rPr>
          <w:rFonts w:ascii="Times New Roman" w:eastAsia="Times New Roman" w:cs="Times New Roman"/>
          <w:kern w:val="0"/>
          <w:lang w:val="ro-RO" w:eastAsia="ro-RO"/>
        </w:rPr>
        <w:t>Mihály Annamária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 xml:space="preserve"> la sediul nostru sau la numărul de telefon </w:t>
      </w:r>
      <w:r>
        <w:rPr>
          <w:rFonts w:ascii="Times New Roman" w:eastAsia="Times New Roman" w:cs="Times New Roman"/>
          <w:kern w:val="0"/>
          <w:lang w:val="ro-RO" w:eastAsia="ro-RO"/>
        </w:rPr>
        <w:t>0366 401788 e-mail: loveteph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>@</w:t>
      </w:r>
      <w:r>
        <w:rPr>
          <w:rFonts w:ascii="Times New Roman" w:eastAsia="Times New Roman" w:cs="Times New Roman"/>
          <w:kern w:val="0"/>
          <w:lang w:val="ro-RO" w:eastAsia="ro-RO"/>
        </w:rPr>
        <w:t>lovete.ro</w:t>
      </w:r>
    </w:p>
    <w:p w:rsid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Conducătorul organului fiscal,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................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..........................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>.........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      </w:t>
      </w:r>
      <w:r w:rsidRPr="001042CC">
        <w:rPr>
          <w:rFonts w:ascii="Times New Roman" w:eastAsia="Times New Roman" w:cs="Times New Roman"/>
          <w:kern w:val="0"/>
          <w:sz w:val="18"/>
          <w:lang w:val="ro-RO" w:eastAsia="ro-RO"/>
        </w:rPr>
        <w:t>(numele, prenumele şi semnătura)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ind w:left="6372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Întocmit,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ind w:left="6372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 xml:space="preserve">     </w:t>
      </w:r>
      <w:r w:rsidRPr="001042CC">
        <w:rPr>
          <w:rFonts w:ascii="Times New Roman" w:eastAsia="Times New Roman" w:cs="Times New Roman"/>
          <w:kern w:val="0"/>
          <w:lang w:val="ro-RO" w:eastAsia="ro-RO"/>
        </w:rPr>
        <w:t>.........................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ind w:left="4956" w:firstLine="708"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            </w:t>
      </w:r>
      <w:r w:rsidRPr="001042CC">
        <w:rPr>
          <w:rFonts w:ascii="Times New Roman" w:eastAsia="Times New Roman" w:cs="Times New Roman"/>
          <w:kern w:val="0"/>
          <w:sz w:val="18"/>
          <w:lang w:val="ro-RO" w:eastAsia="ro-RO"/>
        </w:rPr>
        <w:t>(numele, prenume şi semnătura)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sz w:val="18"/>
          <w:lang w:val="ro-RO" w:eastAsia="ro-RO"/>
        </w:rPr>
        <w:t>_______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1</w:t>
      </w:r>
      <w:r w:rsidRPr="001042CC">
        <w:rPr>
          <w:rFonts w:ascii="Times New Roman" w:eastAsia="Times New Roman" w:cs="Times New Roman"/>
          <w:kern w:val="0"/>
          <w:sz w:val="18"/>
          <w:lang w:val="ro-RO" w:eastAsia="ro-RO"/>
        </w:rPr>
        <w:t>Data afişării</w:t>
      </w:r>
    </w:p>
    <w:p w:rsidR="00D019D5" w:rsidRPr="001042CC" w:rsidRDefault="00D019D5" w:rsidP="001042CC">
      <w:pPr>
        <w:jc w:val="both"/>
        <w:rPr>
          <w:rFonts w:ascii="Times New Roman" w:cs="Times New Roman"/>
        </w:rPr>
      </w:pPr>
    </w:p>
    <w:sectPr w:rsidR="00D019D5" w:rsidRPr="0010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1042CC"/>
    <w:rsid w:val="001258DA"/>
    <w:rsid w:val="00166D8B"/>
    <w:rsid w:val="004763E1"/>
    <w:rsid w:val="006804E9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semiHidden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semiHidden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2025-12-11T07:34:00Z</dcterms:created>
  <dcterms:modified xsi:type="dcterms:W3CDTF">2025-12-11T07:45:00Z</dcterms:modified>
</cp:coreProperties>
</file>